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214"/>
        <w:gridCol w:w="3789"/>
        <w:gridCol w:w="494"/>
        <w:gridCol w:w="494"/>
        <w:gridCol w:w="495"/>
        <w:gridCol w:w="497"/>
        <w:gridCol w:w="497"/>
        <w:gridCol w:w="497"/>
        <w:gridCol w:w="609"/>
      </w:tblGrid>
      <w:tr w:rsidR="00080C0C" w:rsidRPr="00080C0C" w14:paraId="1A6E55E4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29075C5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GIDA MÜHENDİSLİĞİ BÖLÜMÜ</w:t>
            </w: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TEZLİ YÜKSEK LİSANS PROGRAMI </w:t>
            </w:r>
            <w:r w:rsidRPr="00080C0C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ZORUNLU</w:t>
            </w: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 xml:space="preserve"> DERS İÇERİKLERİ</w:t>
            </w:r>
          </w:p>
        </w:tc>
      </w:tr>
      <w:tr w:rsidR="00080C0C" w:rsidRPr="00080C0C" w14:paraId="12CDA9FB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15E1CEF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1. SINIF/1. YARIYIL (GÜZ DÖNEMİ)</w:t>
            </w:r>
          </w:p>
        </w:tc>
      </w:tr>
      <w:tr w:rsidR="00080C0C" w:rsidRPr="00080C0C" w14:paraId="5168BACA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6FECA4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7A2628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BA9B39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85AD78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00B610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F966DF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904579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6A1400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322364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288B3D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080C0C" w:rsidRPr="00080C0C" w14:paraId="134DFB34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9D2B63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3A657B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F7FF698" w14:textId="77777777" w:rsidR="00080C0C" w:rsidRPr="00080C0C" w:rsidRDefault="00080C0C" w:rsidP="006606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B2433B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6E1795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2F96B9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A1E11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E4509C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99593C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53FE4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4A638FF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1AAA97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B34478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GMB805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FA98F5E" w14:textId="77777777" w:rsidR="00080C0C" w:rsidRPr="00080C0C" w:rsidRDefault="00080C0C" w:rsidP="006606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SEMİNER (SEMINAR)*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6EDC3F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A83CB2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D144FC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F459E9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CE21F7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9DEB1F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F5E030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2F19D8EF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7E55D3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36B56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GMB853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ED99B0F" w14:textId="77777777" w:rsidR="00080C0C" w:rsidRPr="00080C0C" w:rsidRDefault="00080C0C" w:rsidP="006606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BİLİMSEL ARAŞTIRMA VE YAYIN ETİĞİ (SCIENTIFIC RESEARCH AND PUBLICATION </w:t>
            </w:r>
            <w:proofErr w:type="gramStart"/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ETHICS)*</w:t>
            </w:r>
            <w:proofErr w:type="gramEnd"/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1E979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A97F1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7DD1C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3E678A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BAF1D3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801C27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68F361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69680E7F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DA4097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90CD0E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GMBSEC1YY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BB64B17" w14:textId="77777777" w:rsidR="00080C0C" w:rsidRPr="00080C0C" w:rsidRDefault="00080C0C" w:rsidP="0066067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MÜHENDİSLİĞİ 1.YY SEÇMELİ DERSLER (ELECTIVE COURSES)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B6B74C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46C558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1913D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C1A56F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986853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8B0654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229D1F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080C0C" w:rsidRPr="00080C0C" w14:paraId="5FCA41D8" w14:textId="77777777" w:rsidTr="00660673">
        <w:trPr>
          <w:trHeight w:val="680"/>
        </w:trPr>
        <w:tc>
          <w:tcPr>
            <w:tcW w:w="3296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011951" w14:textId="77777777" w:rsidR="00080C0C" w:rsidRPr="00080C0C" w:rsidRDefault="00080C0C" w:rsidP="00080C0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3529F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B96E38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A2CDB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EBAB70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C0B6CD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D5A646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080C0C" w:rsidRPr="00080C0C" w14:paraId="38B11D16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D4CDC6C" w14:textId="77777777" w:rsidR="00080C0C" w:rsidRPr="00080C0C" w:rsidRDefault="00080C0C" w:rsidP="00080C0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Notlar:</w:t>
            </w:r>
          </w:p>
        </w:tc>
      </w:tr>
      <w:tr w:rsidR="00080C0C" w:rsidRPr="00080C0C" w14:paraId="3CC4C147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B5A696" w14:textId="77777777" w:rsidR="00080C0C" w:rsidRPr="00080C0C" w:rsidRDefault="00080C0C" w:rsidP="00080C0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 İlk dönemi olan öğrenciler (GÜZ GİRİŞLİLER) GMB805 SEMİNER dersini seçmeyecek, GMB801, GMB853 kodlu dersler ile 3 adet seçmeli ders seçeceklerdir.</w:t>
            </w:r>
          </w:p>
        </w:tc>
      </w:tr>
      <w:tr w:rsidR="00080C0C" w:rsidRPr="00080C0C" w14:paraId="66149774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3379323" w14:textId="77777777" w:rsidR="00080C0C" w:rsidRPr="00080C0C" w:rsidRDefault="00080C0C" w:rsidP="00080C0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**İkinci dönemi olan öğrenciler (BAHAR GİRİŞLİLER) GMB853 BİLİMSEL ARAŞTIRMA VE YAYIN ETİĞİ dersini seçmeyecek, GMB801, GMB805, kodlu dersler ile 3 adet seçmeli ders seçeceklerdir.</w:t>
            </w:r>
          </w:p>
        </w:tc>
      </w:tr>
    </w:tbl>
    <w:p w14:paraId="3F033301" w14:textId="77777777" w:rsidR="00080C0C" w:rsidRDefault="00080C0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211"/>
        <w:gridCol w:w="3790"/>
        <w:gridCol w:w="495"/>
        <w:gridCol w:w="495"/>
        <w:gridCol w:w="495"/>
        <w:gridCol w:w="497"/>
        <w:gridCol w:w="497"/>
        <w:gridCol w:w="497"/>
        <w:gridCol w:w="609"/>
      </w:tblGrid>
      <w:tr w:rsidR="00080C0C" w:rsidRPr="00080C0C" w14:paraId="3E5C9A0E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78C87C7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GIDA MÜHENDİSLİĞİ BÖLÜMÜ</w:t>
            </w: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TEZLİ YÜKSEK LİSANS PROGRAMI </w:t>
            </w:r>
            <w:r w:rsidRPr="00080C0C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SEÇMELİ</w:t>
            </w: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 xml:space="preserve"> DERS İÇERİKLERİ</w:t>
            </w:r>
          </w:p>
        </w:tc>
      </w:tr>
      <w:tr w:rsidR="00080C0C" w:rsidRPr="00080C0C" w14:paraId="63F6927D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018EF26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1. SINIF/1. YARIYIL (GÜZ)</w:t>
            </w:r>
          </w:p>
        </w:tc>
      </w:tr>
      <w:tr w:rsidR="00080C0C" w:rsidRPr="00080C0C" w14:paraId="42F7B0E0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55EB84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DD04C3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B07C9D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4D644D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B1BFE3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BF4657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9E545C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BB2719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7BD156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BEA34C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660673" w:rsidRPr="00080C0C" w14:paraId="2CCF014D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49618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12E93C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GMB809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2E884E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MEYVE VE SEBZE TEKNOLOJİSİNDE YENİ GELİŞMELER (NEW DEVELOPMENTS IN FRUIT AND VEGETABLE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3E4CB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A11929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F31BF2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27E8D7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C05C98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51000F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202499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447BF500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C71A4B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EC8E4B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BFBDB7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AMBALAJLAMA TEKNOLOJİSİ (FOOD PACKAGING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820000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EAF1B6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EBA79E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2E49EE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7B14FC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84F285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FCA71C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0F2AE6B3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272D7D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CF40F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BFB8F0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ANALİZLERİNDE KROMATOGRAFİ TEKNİKLERİ (CHROMATOGRAPHIC TECHNIQUES IN FOOD ANALYSIS)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CABF1C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B66B25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DD467A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9A614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5924C7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8D28A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A5CA4C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1788327C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BE12A8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829848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CD7F0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FERMANTASYON TEKNOLOJİSİNDE ÖZEL KONULAR (SPECIAL TOPICS IN FERMENTATION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58E85B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7AD497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DE982E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250864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63B426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A6E6A4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8EF832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44B59F11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F05907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3851C9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GMB817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4A7DA5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BİYOKİMYASAL DEĞİŞMELER (BIOCHEMICAL CHANGES IN FOODS)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670796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3EE1B9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0A4578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BBEA55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BD8F50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3C2CD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88FEE4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22970EAF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6A437B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4F9B6C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GMB819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AE5C79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RENK VE RENK MADDELERİ (COLOUR AND COLOUR PIGMENTS IN FOODS)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C26906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E7F4B4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478175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E2567E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C102BA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367E05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31548C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2F92C379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81B0F1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11FA69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46237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TAHIL VE TAHIL ÜRÜNLERİ TEKNOLOJİSİ (CEREAL AND CEREAL PRODUCTS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BCBE38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7E379B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CC167F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2BEBD7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A77110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4D576D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C3BDCC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055C0F07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C61BD5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CAA92C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6CD5E5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TAHILLARDA VE TAHIL ÜRÜNLERİNDE ANALİTİK KALİTE KONTROL (ANALYTICAL QUALITY CONTROL IN CEREALS AND CEREAL PRODUCTS)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FA81F9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FD0DFD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B28EC5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C0085C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B18DC9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3D44B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256C1F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54C366CE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7B9416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90EFFA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F72B7C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TEKNOLOJİSİ (BREAD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F0249A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5CF7FA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4600AA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386318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E2758C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6863F8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4031C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76080D74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74BC4C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0C9CFC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GMB827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933EC7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MEVZUATI (FOOD LEGISLATION)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8026FE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08C14B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903668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2803B4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C6EF98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8673E4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BCD176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3E46E949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F9141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783FD5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GMB829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9A9D5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SÜT TEKNOLOJİSİ ANALİZ YÖNTEMLERİ (MILK TECHNOLOGY ANALYSES METHODS)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F91F46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5B0F2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9613A4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205EAA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8088E6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B4B7E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36402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4E9E65AD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170714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1B7AAB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E1DA94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YENİ ÜRÜN GELİŞTİRME YÖNTEMLERİ (NEW PRODUCT DEVELOPMENT METHODS)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2F36DA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FC31C6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B2568B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5302C4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41E440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824A3E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0B0830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4A3C1327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AF6D0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F73EF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137B99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FERMENTE SÜT ÜRÜNLERİ TEKNOLOJİSİ (FERMENTED MILK PRODUCTS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1D7953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855EF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99E6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C22228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49263C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F0A12D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080DA1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5B98574E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DB794B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6D1DAC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C295C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SÜT BİLİMİ (MILK SCIENCE)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2F7CCF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77E7D3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A957E6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1EA80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7201AE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5B6243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798CA5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5561B4A8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E5A3F6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73F13C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GMB837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9E5BBE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GIDALARA UYGULANAN ISIL İŞLEMLER (THERMAL PROCESSES IN FOODS)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67C47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0E836B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788A4B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024A35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9B927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4F49E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3D31F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7509B1E7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05C80E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7C9D8A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GMB839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589B4D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İLERİ GIDA MİKROBİYOLOJİSİ (ADVANCED FOOD MICROBIOLOGY)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EEAA59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ADE9E3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969800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F61354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F46C3F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8D95B8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598769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2BAE48C1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FFAD64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4FBB9F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19ED7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SU AKTİVİTESİ VE NEM İZOTERMİ (WATER ACTIVITY IN FOODS AND MOISTURE ISOTERM)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5B85CB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CCA2BA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2F8941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555C63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A2FF7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630030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AF1DCB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4C475EB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829E4F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A418AD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GMB843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F77E29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KURUTMA KİNETİĞİ (FOOD DRYING KINETICS)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53BE90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667CA9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6D5132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74B72B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47BAF6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80466E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BED2C2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6A1AA2D0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FEC7B5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E453AB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GMB845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0EB0EB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KARBONHİDRAT KİMYASI (CARBOHYDRATE CHEMISTRY)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49F98A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9B1392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EE992D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1B1F7A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3767D1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3A9906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B15B05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2CB0A220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AE5020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E8B485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GMB847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063193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BESLENME (NUTRITION)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4CBCE4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9B5CF4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EDD2A2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5A650A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8715C6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FF2C2A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F22FF7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660673" w:rsidRPr="00080C0C" w14:paraId="3511A9C6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F486A3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1E6EA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GMB849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287035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ARAŞTIRMA VE DENEME YÖNTEMLERİ (RESEARCH AND EXPERIMENT METHODS)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098B75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BE530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98520B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345FF0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F54850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7F67A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AB962D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836A458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1AAD87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23FF8C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GMB851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38653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GIDALARIN REOLOJİK ÖZELLİKLERİ (RHEOLOGICAL PROPERTIES OF FOODS)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D905EF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6986EC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0DF30C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D5FCDC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F66836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ACB785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AD4290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27D7D587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nil"/>
              <w:bottom w:val="single" w:sz="4" w:space="0" w:color="E8E8E8"/>
              <w:right w:val="nil"/>
            </w:tcBorders>
            <w:shd w:val="clear" w:color="000000" w:fill="FFFFFF"/>
            <w:vAlign w:val="center"/>
            <w:hideMark/>
          </w:tcPr>
          <w:p w14:paraId="234BA3CE" w14:textId="77777777" w:rsidR="00080C0C" w:rsidRPr="00080C0C" w:rsidRDefault="00080C0C" w:rsidP="000B60A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1E275EA8" w14:textId="77777777" w:rsidR="00080C0C" w:rsidRDefault="00080C0C"/>
    <w:p w14:paraId="676718DD" w14:textId="77777777" w:rsidR="00660673" w:rsidRDefault="0066067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214"/>
        <w:gridCol w:w="3789"/>
        <w:gridCol w:w="494"/>
        <w:gridCol w:w="494"/>
        <w:gridCol w:w="495"/>
        <w:gridCol w:w="497"/>
        <w:gridCol w:w="497"/>
        <w:gridCol w:w="497"/>
        <w:gridCol w:w="609"/>
      </w:tblGrid>
      <w:tr w:rsidR="00080C0C" w:rsidRPr="00080C0C" w14:paraId="03E7FA29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7931BB3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1. SINIF/2. YARIYIL (BAHAR DÖNEMİ)</w:t>
            </w:r>
          </w:p>
        </w:tc>
      </w:tr>
      <w:tr w:rsidR="00080C0C" w:rsidRPr="00080C0C" w14:paraId="62F7D4B1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574ADF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842C9F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54B4F5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53090E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334D4B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CD29ED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72591A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7526A5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FC5A8C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CE89DB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080C0C" w:rsidRPr="00080C0C" w14:paraId="290812D5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A7684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957A3A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GMB802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22D812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6BF8B7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55D16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04E7A3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B2584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F0A72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4487E0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C17684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4D295DE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5C7414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820411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GMB806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86D282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SEMİNER (SEMINAR)*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EAB41F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B0F08C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AD0CF3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7ABA7F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F58516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A36C01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1751C7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AA483D3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DCC30C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D79096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GMB856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6B9C7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BİLİMSEL ARAŞTIRMA VE YAYIN ETİĞİ (SCIENTIFIC RESEARCH AND PUBLICATION ETHICS**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65DB96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9D6A4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603B7F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B4FD6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569681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7CB7C9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76BFA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AEAAAA" w:themeColor="background2" w:themeShade="BF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6743CA76" w14:textId="77777777" w:rsidTr="00080C0C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621B0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2B3D28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GMBSEC2YY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7A06FF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MÜHENDİSLİĞİ 2.YY SEÇMELİ DERSLER (ELECTIVE COURSES)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0F4384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420356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2AD143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4EE835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D315AE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9790F8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455B66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080C0C" w:rsidRPr="00080C0C" w14:paraId="22F4E142" w14:textId="77777777" w:rsidTr="00080C0C">
        <w:trPr>
          <w:trHeight w:val="680"/>
        </w:trPr>
        <w:tc>
          <w:tcPr>
            <w:tcW w:w="3296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EBAF56C" w14:textId="77777777" w:rsidR="00080C0C" w:rsidRPr="00080C0C" w:rsidRDefault="00080C0C" w:rsidP="0066067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56600E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53E9C5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E01062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550D3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1E98A3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7675A0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080C0C" w:rsidRPr="00080C0C" w14:paraId="6D0C9F09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7727559" w14:textId="77777777" w:rsidR="00080C0C" w:rsidRPr="00080C0C" w:rsidRDefault="00080C0C" w:rsidP="0066067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Notlar:</w:t>
            </w:r>
          </w:p>
        </w:tc>
      </w:tr>
      <w:tr w:rsidR="00080C0C" w:rsidRPr="00080C0C" w14:paraId="20DD0AE2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83E15F5" w14:textId="77777777" w:rsidR="00080C0C" w:rsidRPr="00080C0C" w:rsidRDefault="00080C0C" w:rsidP="0066067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 İlk dönemi olan öğrenciler (BAHAR GİRİŞLİLER) GMB806 SEMİNER dersini seçmeyecek, GMB802, GMB856 kodlu dersler ile 3 adet seçmeli ders seçeceklerdir.</w:t>
            </w:r>
          </w:p>
        </w:tc>
      </w:tr>
      <w:tr w:rsidR="00080C0C" w:rsidRPr="00080C0C" w14:paraId="5A6E1052" w14:textId="77777777" w:rsidTr="00080C0C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AF74064" w14:textId="77777777" w:rsidR="00080C0C" w:rsidRPr="00080C0C" w:rsidRDefault="00080C0C" w:rsidP="0066067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**İkinci dönemi olan öğrenciler (GÜZ GİRİŞLİLER) GMB856 BİLİMSEL ARAŞTIRMA VE YAYIN ETİĞİ dersini seçmeyecek, GMB802, GMB856, GMB806 kodlu dersler ile 3 adet seçmeli ders seçeceklerdir.</w:t>
            </w:r>
          </w:p>
        </w:tc>
      </w:tr>
    </w:tbl>
    <w:p w14:paraId="4B750B61" w14:textId="77777777" w:rsidR="001E3978" w:rsidRDefault="001E3978"/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210"/>
        <w:gridCol w:w="3787"/>
        <w:gridCol w:w="495"/>
        <w:gridCol w:w="495"/>
        <w:gridCol w:w="495"/>
        <w:gridCol w:w="496"/>
        <w:gridCol w:w="496"/>
        <w:gridCol w:w="496"/>
        <w:gridCol w:w="612"/>
      </w:tblGrid>
      <w:tr w:rsidR="00080C0C" w:rsidRPr="00080C0C" w14:paraId="63D5D29F" w14:textId="77777777" w:rsidTr="00660673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6442702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GIDA MÜHENDİSLİĞİ BÖLÜMÜ</w:t>
            </w: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TEZLİ YÜKSEK LİSANS PROGRAMI </w:t>
            </w:r>
            <w:r w:rsidRPr="00080C0C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SEÇMELİ</w:t>
            </w: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 xml:space="preserve"> DERS İÇERİKLERİ</w:t>
            </w:r>
          </w:p>
        </w:tc>
      </w:tr>
      <w:tr w:rsidR="00080C0C" w:rsidRPr="00080C0C" w14:paraId="5A9FAC1C" w14:textId="77777777" w:rsidTr="00660673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1CFE160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1. SINIF/2. YARIYIL (BAHAR)</w:t>
            </w:r>
          </w:p>
        </w:tc>
      </w:tr>
      <w:tr w:rsidR="00080C0C" w:rsidRPr="00080C0C" w14:paraId="2AD0F127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A9A966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78893E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D9FF93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D29629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7B814F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C0A41E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08EBE1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F1E5DC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B007FB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D2FB8C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080C0C" w:rsidRPr="00080C0C" w14:paraId="72E833CE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CC0420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6B0FC3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EC90B1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HASAT SONRASI FİZYOLOJİSİ (POST-HARVEST PHYSIOLOGY)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1BA8EB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D03341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EF2363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D15B57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4E0656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F9E4CC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6F5130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3866DB2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118697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093996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GMB812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971F39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MUHAFAZA YÖNTEMLERİ (FOOD PRESERVATION METHODS)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399DD0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0C0A60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9AEA15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B6FE93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F5374D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FB6585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167BB3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7E46A64F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72B266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D6CDDA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GMB814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47F941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RAF ÖMRÜ VE DEPOLAMA TEKNİKLERİ (SHELF-LIFE AND STORAGE TECHNIQUES)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D6173C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EA353F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AD8E6D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E1BFA0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254B6E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6FA01F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029CA6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1AD4D441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7671D2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9D770E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GMB816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913769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FERMENTE BİTKİSEL ÜRÜNLER TEKNOLOJİSİ (FERMENTED VEGETABLE PRODUCTS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AB9071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752232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51C27B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42BDA4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1612D3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80F2CA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931E96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8677EB2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1DF6EB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3A7700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GMB818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9814E4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İMMOBİLİZE HÜCRE TEKNOLOJİSİ (IMMOBILIZED CELL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0A5BBB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11E0F0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932587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B7831B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D18B9B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89A43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111F16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60BD81C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57450E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A515AE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E1942C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ENZİM TEKNOLOJİSİ (ENZYME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A23DDF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D06B7A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5C1401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1C5715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E99606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D154FA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59D7E8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430098E2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F6E86B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E32B41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GMB822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A344E7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TAHIL ÖĞÜTME TEKNOLOJİSİ (CEREAL MILLING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3B22EB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5B6673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1A268D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E9C10D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43EC5B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733235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FDFAD1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73B9499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8F5F93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F67322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GMB824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4FD288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YUMUŞAK BUĞDAY ÜRÜNLERİ TEKNOLOJİSİ (SOFT CEREAL PRODUCTS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F090C7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92F7B3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D967B8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10D59E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83FFDA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9F251E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03DA04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7CC04ED9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3C0774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9AC42B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GMB826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0877C1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DENEYSEL EKMEKÇİLİK (EXPERIMENTAL BREAD MAKING)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8B00E2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51C479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8F40A2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5367C5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64C1CD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0FA85A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5E4FCB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2E81824D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89DCE8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908AF8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GMB828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D43184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ARAŞTIRMA TEKNİKLERİ (RESEARCH TECHNIQUES)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20718C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54EAB5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60F032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8F939B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C2760E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DBCF50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50FE99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144C4359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970972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F6331B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B7834E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PEYNİR BİLİMİ VE TEKNOLOJİSİ (CHEESE SCIENCE AND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D92EE9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8D8F5A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6558BE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AE4A3D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06D314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809A03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454CD1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5BE2EC1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CC060F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B54769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GMB832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257362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DONDURMA TEKNOLOJİSİ (ICE CREAM TECHNOLOGY)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6C6780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6F84F6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F0C1E7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EF92CC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837593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E671A3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4651AB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4EB17339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C1460E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4D6600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GMB834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F2DB0E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SÜT MİKROBİYOLOJİSİ (MILK MICROBIOLOGY)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6E92E2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A9CF8C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3006C8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250D53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2101B6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EF7633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3A6BD1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0276A13A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89E375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8BCB7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GMB836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ACE0AA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MİKOLOJİSİ VE MİKOTOKSİNLER (FOOD MICOLOGY AND MICOTOXINS)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D7AA52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51F44E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BA41DE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21CE12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8F700D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6E735B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F051EA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766A4530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C13E18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1C0898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GMB838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26916C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YENİ GIDA İŞLEME VE MUHAFAZA TEKNİKLERİ (NEW FOOD PROCESSING AND PRESERVATION TECHNIQUES)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49C7BA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23FC26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312C1D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1A4153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ECE1E2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4682CE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B8EF56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372596CA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5ED468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AB7D89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9FD55D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İLERİ GIDA KİMYASI (ADVANCED FOOD CHEMISTRY)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6D25D3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F4FC1F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1D1855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DF5153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E3B210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D6E680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F9A8D2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6048C81A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8168EC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46F9E5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GMB842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91A3EB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AMBALAJLAMA VE PAKETLEME (FOOD PACKAGING AND PACKING)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EE55E9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06A3B0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666EDD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5BED50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4FE4BE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AB37E4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300C9C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674A8C38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33189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E6A529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GMB844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FEFEAA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KALİTE KONTROL VE MEVZUAT (FOOD QUALITY CONTROL AND LEGISLATION)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20A340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C7ADA3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01167F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6CF14C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15BDA4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BD2799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48E6F2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52968734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1F23FD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5892DB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GMB846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AAADDC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ENZİM KİNETİĞİ (ENZYME KINETICS)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80B0C8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AEBC2A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1982C7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5EE548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32D989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743684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004C8C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200A8949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3CDAFB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4DB787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GMB848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2A95DD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FONKSİYONEL SÜT ÜRÜNLERİ (FUNCTIONAL MILK PRODUCTS)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68227E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A4162C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976EC9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25F529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DEF6C3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517C7F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C5EE88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08FB63DE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F4188F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031391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GMB850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B67DF6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ORGANİK GIDALAR (ORGANIC FOODS)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AF2472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BA0DA7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4E9064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AA2BAD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FE6BD4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1F7E0E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D7ABEE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0092409C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F32F6F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13A42B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GMB852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31E5B8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GIDALARIN BİYOAKTİF BİLEŞİKLERCE ZENGİNLEŞTİRİLMESİ (ENRICHMENT OF FOODS WITH BIOACTIVE COMPOUNDS)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EA9CC8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317BD9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0D046C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139329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A5697F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710685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B7EF53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583C05FF" w14:textId="77777777" w:rsidTr="00660673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5C55D7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F9E777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GMB854</w:t>
            </w:r>
          </w:p>
        </w:tc>
        <w:tc>
          <w:tcPr>
            <w:tcW w:w="209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D5902A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AROMA BİLEŞİKLERİ VE ANALİZ YÖNTEMLERİ (AROMA COMPOUNDS IN FOODS AND ANALYSIS METHODS)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AC777B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1497AF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AFFC98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1E3DBF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D79B5E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143EA1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57803F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656959A2" w14:textId="77777777" w:rsidTr="00660673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nil"/>
              <w:bottom w:val="single" w:sz="4" w:space="0" w:color="E8E8E8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BEF27D" w14:textId="77777777" w:rsidR="00080C0C" w:rsidRPr="00080C0C" w:rsidRDefault="00080C0C" w:rsidP="001E397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15A08CD9" w14:textId="77777777" w:rsidR="001E3978" w:rsidRDefault="001E3978"/>
    <w:p w14:paraId="4B481103" w14:textId="77777777" w:rsidR="001E3978" w:rsidRDefault="001E3978"/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210"/>
        <w:gridCol w:w="3785"/>
        <w:gridCol w:w="495"/>
        <w:gridCol w:w="495"/>
        <w:gridCol w:w="495"/>
        <w:gridCol w:w="496"/>
        <w:gridCol w:w="496"/>
        <w:gridCol w:w="496"/>
        <w:gridCol w:w="614"/>
      </w:tblGrid>
      <w:tr w:rsidR="00080C0C" w:rsidRPr="00080C0C" w14:paraId="66419EB6" w14:textId="77777777" w:rsidTr="001E3978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26C1721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2. SINIF/3. YARIYIL (GÜZ DÖNEMİ)</w:t>
            </w:r>
          </w:p>
        </w:tc>
      </w:tr>
      <w:tr w:rsidR="00080C0C" w:rsidRPr="00080C0C" w14:paraId="767995DE" w14:textId="77777777" w:rsidTr="001E3978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E72903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C13A7F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91F465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FDA0D0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B32EA2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B4E034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AE0B99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A3BFCC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A5CC62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42B26B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080C0C" w:rsidRPr="00080C0C" w14:paraId="1DD06521" w14:textId="77777777" w:rsidTr="001E3978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1775FD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BA5384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C6D3FA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62FE28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6122E5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28946A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769511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E58849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4E39FB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B725FC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061F45D3" w14:textId="77777777" w:rsidTr="001E3978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EC459C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DB45F3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GMB807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BB57E7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CC2ACD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36DCB1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614E52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AA7108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63220A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C1C5C9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718311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080C0C" w:rsidRPr="00080C0C" w14:paraId="195C347F" w14:textId="77777777" w:rsidTr="001E3978">
        <w:trPr>
          <w:trHeight w:val="680"/>
        </w:trPr>
        <w:tc>
          <w:tcPr>
            <w:tcW w:w="3292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8C671A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003619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CC2FD9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F86BAA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EB3991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B05147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CEE346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080C0C" w:rsidRPr="00080C0C" w14:paraId="77778AB0" w14:textId="77777777" w:rsidTr="001E3978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nil"/>
              <w:bottom w:val="single" w:sz="4" w:space="0" w:color="E8E8E8"/>
              <w:right w:val="nil"/>
            </w:tcBorders>
            <w:shd w:val="clear" w:color="000000" w:fill="F2F2F2"/>
            <w:vAlign w:val="center"/>
            <w:hideMark/>
          </w:tcPr>
          <w:p w14:paraId="0156BC04" w14:textId="77777777" w:rsidR="00080C0C" w:rsidRPr="00080C0C" w:rsidRDefault="00080C0C" w:rsidP="000B60A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40108CB5" w14:textId="77777777" w:rsidR="001E3978" w:rsidRDefault="001E3978"/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210"/>
        <w:gridCol w:w="3785"/>
        <w:gridCol w:w="495"/>
        <w:gridCol w:w="495"/>
        <w:gridCol w:w="495"/>
        <w:gridCol w:w="496"/>
        <w:gridCol w:w="496"/>
        <w:gridCol w:w="496"/>
        <w:gridCol w:w="614"/>
      </w:tblGrid>
      <w:tr w:rsidR="00080C0C" w:rsidRPr="00080C0C" w14:paraId="5E3E4DCE" w14:textId="77777777" w:rsidTr="001E3978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153D64"/>
            <w:vAlign w:val="center"/>
            <w:hideMark/>
          </w:tcPr>
          <w:p w14:paraId="55F2CA0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2. SINIF/4. YARIYIL (BAHAR DÖNEMİ)</w:t>
            </w:r>
          </w:p>
        </w:tc>
      </w:tr>
      <w:tr w:rsidR="00080C0C" w:rsidRPr="00080C0C" w14:paraId="2FBD8339" w14:textId="77777777" w:rsidTr="001E3978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73BC60F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B29E85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1C348F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BD31334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B94AC2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19DFE9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53D6C6E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07595ED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A055008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8DC1FD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080C0C" w:rsidRPr="00080C0C" w14:paraId="11C21371" w14:textId="77777777" w:rsidTr="001E3978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45FE39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DAA24E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3570CC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D92447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6F58C9E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3C4703A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0B63077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121264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1FC5924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988D78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080C0C" w:rsidRPr="00080C0C" w14:paraId="6C2D547F" w14:textId="77777777" w:rsidTr="001E3978">
        <w:trPr>
          <w:trHeight w:val="680"/>
        </w:trPr>
        <w:tc>
          <w:tcPr>
            <w:tcW w:w="263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D709A0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3D1354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GMB808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BF532D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8AB4FD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F22FC17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C2DEA66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8864890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29A7962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B2F598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289667C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080C0C" w:rsidRPr="00080C0C" w14:paraId="0E3E5173" w14:textId="77777777" w:rsidTr="001E3978">
        <w:trPr>
          <w:trHeight w:val="680"/>
        </w:trPr>
        <w:tc>
          <w:tcPr>
            <w:tcW w:w="3292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20F87D9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8DB560A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21809F0B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E62219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5AE96D5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45DD5D71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58569FD3" w14:textId="77777777" w:rsidR="00080C0C" w:rsidRPr="00080C0C" w:rsidRDefault="00080C0C" w:rsidP="00080C0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080C0C" w:rsidRPr="00080C0C" w14:paraId="06367AC6" w14:textId="77777777" w:rsidTr="001E3978">
        <w:trPr>
          <w:trHeight w:val="680"/>
        </w:trPr>
        <w:tc>
          <w:tcPr>
            <w:tcW w:w="5000" w:type="pct"/>
            <w:gridSpan w:val="10"/>
            <w:tcBorders>
              <w:top w:val="single" w:sz="4" w:space="0" w:color="E8E8E8"/>
              <w:left w:val="nil"/>
              <w:bottom w:val="single" w:sz="4" w:space="0" w:color="E8E8E8"/>
              <w:right w:val="nil"/>
            </w:tcBorders>
            <w:shd w:val="clear" w:color="000000" w:fill="F2F2F2"/>
            <w:vAlign w:val="center"/>
            <w:hideMark/>
          </w:tcPr>
          <w:p w14:paraId="07C75C8E" w14:textId="77777777" w:rsidR="00080C0C" w:rsidRPr="00080C0C" w:rsidRDefault="00080C0C" w:rsidP="000B60A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080C0C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7310A078" w14:textId="77777777" w:rsidR="009E4A7E" w:rsidRDefault="009E4A7E"/>
    <w:sectPr w:rsidR="009E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0C"/>
    <w:rsid w:val="00046015"/>
    <w:rsid w:val="00064792"/>
    <w:rsid w:val="00080C0C"/>
    <w:rsid w:val="000B60AA"/>
    <w:rsid w:val="001559E0"/>
    <w:rsid w:val="001E3978"/>
    <w:rsid w:val="002408F0"/>
    <w:rsid w:val="004C2AB4"/>
    <w:rsid w:val="00517B88"/>
    <w:rsid w:val="00660673"/>
    <w:rsid w:val="007112C2"/>
    <w:rsid w:val="009E4A7E"/>
    <w:rsid w:val="00C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B4D87"/>
  <w15:chartTrackingRefBased/>
  <w15:docId w15:val="{8B3450C6-AD56-4AFB-93F5-553A0F08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80C0C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80C0C"/>
    <w:rPr>
      <w:color w:val="96607D"/>
      <w:u w:val="single"/>
    </w:rPr>
  </w:style>
  <w:style w:type="paragraph" w:customStyle="1" w:styleId="msonormal0">
    <w:name w:val="msonormal"/>
    <w:basedOn w:val="Normal"/>
    <w:rsid w:val="000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font5">
    <w:name w:val="font5"/>
    <w:basedOn w:val="Normal"/>
    <w:rsid w:val="00080C0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  <w:kern w:val="0"/>
      <w:lang w:eastAsia="tr-TR"/>
      <w14:ligatures w14:val="none"/>
    </w:rPr>
  </w:style>
  <w:style w:type="paragraph" w:customStyle="1" w:styleId="font6">
    <w:name w:val="font6"/>
    <w:basedOn w:val="Normal"/>
    <w:rsid w:val="00080C0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FFFF"/>
      <w:kern w:val="0"/>
      <w:lang w:eastAsia="tr-TR"/>
      <w14:ligatures w14:val="none"/>
    </w:rPr>
  </w:style>
  <w:style w:type="paragraph" w:customStyle="1" w:styleId="font7">
    <w:name w:val="font7"/>
    <w:basedOn w:val="Normal"/>
    <w:rsid w:val="00080C0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FFFF"/>
      <w:kern w:val="0"/>
      <w:sz w:val="36"/>
      <w:szCs w:val="36"/>
      <w:lang w:eastAsia="tr-TR"/>
      <w14:ligatures w14:val="none"/>
    </w:rPr>
  </w:style>
  <w:style w:type="paragraph" w:customStyle="1" w:styleId="font8">
    <w:name w:val="font8"/>
    <w:basedOn w:val="Normal"/>
    <w:rsid w:val="00080C0C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FFFF"/>
      <w:kern w:val="0"/>
      <w:sz w:val="36"/>
      <w:szCs w:val="36"/>
      <w:lang w:eastAsia="tr-TR"/>
      <w14:ligatures w14:val="none"/>
    </w:rPr>
  </w:style>
  <w:style w:type="paragraph" w:customStyle="1" w:styleId="xl65">
    <w:name w:val="xl65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68">
    <w:name w:val="xl68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080C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0">
    <w:name w:val="xl70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D0D0D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2">
    <w:name w:val="xl72"/>
    <w:basedOn w:val="Normal"/>
    <w:rsid w:val="00080C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3">
    <w:name w:val="xl73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2F2F2"/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4">
    <w:name w:val="xl74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D0D0D0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0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6">
    <w:name w:val="xl76"/>
    <w:basedOn w:val="Normal"/>
    <w:rsid w:val="00080C0C"/>
    <w:pPr>
      <w:pBdr>
        <w:top w:val="single" w:sz="4" w:space="0" w:color="E8E8E8"/>
        <w:bottom w:val="single" w:sz="4" w:space="0" w:color="E8E8E8"/>
      </w:pBdr>
      <w:shd w:val="clear" w:color="000000" w:fill="F2F2F2"/>
      <w:spacing w:before="100" w:beforeAutospacing="1" w:after="100" w:afterAutospacing="1" w:line="240" w:lineRule="auto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77">
    <w:name w:val="xl77"/>
    <w:basedOn w:val="Normal"/>
    <w:rsid w:val="00080C0C"/>
    <w:pPr>
      <w:pBdr>
        <w:top w:val="single" w:sz="4" w:space="0" w:color="E8E8E8"/>
        <w:bottom w:val="single" w:sz="4" w:space="0" w:color="E8E8E8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79">
    <w:name w:val="xl79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80">
    <w:name w:val="xl80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24"/>
      <w:szCs w:val="24"/>
      <w:lang w:eastAsia="tr-TR"/>
      <w14:ligatures w14:val="none"/>
    </w:rPr>
  </w:style>
  <w:style w:type="paragraph" w:customStyle="1" w:styleId="xl81">
    <w:name w:val="xl81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82">
    <w:name w:val="xl82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83">
    <w:name w:val="xl83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E8E8E8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84">
    <w:name w:val="xl84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85">
    <w:name w:val="xl85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86">
    <w:name w:val="xl86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color w:val="000000"/>
      <w:kern w:val="0"/>
      <w:sz w:val="24"/>
      <w:szCs w:val="24"/>
      <w:lang w:eastAsia="tr-TR"/>
      <w14:ligatures w14:val="none"/>
    </w:rPr>
  </w:style>
  <w:style w:type="paragraph" w:customStyle="1" w:styleId="xl87">
    <w:name w:val="xl87"/>
    <w:basedOn w:val="Normal"/>
    <w:rsid w:val="00080C0C"/>
    <w:pPr>
      <w:pBdr>
        <w:top w:val="single" w:sz="4" w:space="0" w:color="E8E8E8"/>
        <w:bottom w:val="single" w:sz="4" w:space="0" w:color="E8E8E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8">
    <w:name w:val="xl88"/>
    <w:basedOn w:val="Normal"/>
    <w:rsid w:val="00080C0C"/>
    <w:pPr>
      <w:pBdr>
        <w:top w:val="single" w:sz="4" w:space="0" w:color="E8E8E8"/>
        <w:bottom w:val="single" w:sz="4" w:space="0" w:color="E8E8E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9">
    <w:name w:val="xl89"/>
    <w:basedOn w:val="Normal"/>
    <w:rsid w:val="00080C0C"/>
    <w:pPr>
      <w:pBdr>
        <w:top w:val="single" w:sz="4" w:space="0" w:color="E8E8E8"/>
        <w:left w:val="single" w:sz="4" w:space="0" w:color="E8E8E8"/>
        <w:bottom w:val="single" w:sz="4" w:space="0" w:color="E8E8E8"/>
        <w:right w:val="single" w:sz="4" w:space="0" w:color="E8E8E8"/>
      </w:pBdr>
      <w:shd w:val="clear" w:color="000000" w:fill="153D6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FFFFFF"/>
      <w:kern w:val="0"/>
      <w:sz w:val="36"/>
      <w:szCs w:val="3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1291</Words>
  <Characters>5760</Characters>
  <Application>Microsoft Office Word</Application>
  <DocSecurity>0</DocSecurity>
  <Lines>822</Lines>
  <Paragraphs>783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 Eker</dc:creator>
  <cp:keywords/>
  <dc:description/>
  <cp:lastModifiedBy>Tülin Eker</cp:lastModifiedBy>
  <cp:revision>1</cp:revision>
  <dcterms:created xsi:type="dcterms:W3CDTF">2024-11-19T12:12:00Z</dcterms:created>
  <dcterms:modified xsi:type="dcterms:W3CDTF">2024-11-19T13:11:00Z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369bed5e-2921-48f8-b5fd-a7d31b140c38</vt:lpwstr>
  </property>
</Properties>
</file>