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2501"/>
        <w:gridCol w:w="2696"/>
        <w:gridCol w:w="2228"/>
        <w:gridCol w:w="1642"/>
        <w:gridCol w:w="1535"/>
        <w:gridCol w:w="2270"/>
        <w:gridCol w:w="2120"/>
      </w:tblGrid>
      <w:tr w:rsidR="00697AF0" w:rsidRPr="00697AF0" w14:paraId="6304839F" w14:textId="77777777" w:rsidTr="00697AF0">
        <w:trPr>
          <w:trHeight w:val="37"/>
        </w:trPr>
        <w:tc>
          <w:tcPr>
            <w:tcW w:w="390" w:type="pc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76F8A0E6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260" w:type="pct"/>
            <w:gridSpan w:val="5"/>
            <w:tcBorders>
              <w:top w:val="single" w:sz="4" w:space="0" w:color="D0D0D0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3B418E77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HAFTA</w:t>
            </w:r>
          </w:p>
        </w:tc>
        <w:tc>
          <w:tcPr>
            <w:tcW w:w="1350" w:type="pct"/>
            <w:gridSpan w:val="2"/>
            <w:tcBorders>
              <w:top w:val="single" w:sz="4" w:space="0" w:color="D0D0D0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5D034F42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HAFTA</w:t>
            </w:r>
          </w:p>
        </w:tc>
      </w:tr>
      <w:tr w:rsidR="00697AF0" w:rsidRPr="00697AF0" w14:paraId="5181FE0E" w14:textId="77777777" w:rsidTr="00697AF0">
        <w:trPr>
          <w:trHeight w:val="22"/>
        </w:trPr>
        <w:tc>
          <w:tcPr>
            <w:tcW w:w="390" w:type="pct"/>
            <w:vMerge w:val="restar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3F3A5323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3B944087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6.01.2025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417C5A94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7.01.2025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5AABA9F1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8.01.2025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06A37C03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9.01.2025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48D9436D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10.01.2025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51FC7940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14.01.2025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5DC45F1F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16.01.2025</w:t>
            </w:r>
          </w:p>
        </w:tc>
      </w:tr>
      <w:tr w:rsidR="00697AF0" w:rsidRPr="00697AF0" w14:paraId="62BBE5F9" w14:textId="77777777" w:rsidTr="00697AF0">
        <w:trPr>
          <w:trHeight w:val="22"/>
        </w:trPr>
        <w:tc>
          <w:tcPr>
            <w:tcW w:w="390" w:type="pct"/>
            <w:vMerge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vAlign w:val="center"/>
            <w:hideMark/>
          </w:tcPr>
          <w:p w14:paraId="02FC381B" w14:textId="77777777" w:rsidR="00697AF0" w:rsidRPr="00697AF0" w:rsidRDefault="00697AF0" w:rsidP="00697AF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21010F32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vAlign w:val="center"/>
            <w:hideMark/>
          </w:tcPr>
          <w:p w14:paraId="40B0AB29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54A32500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11CF5A6D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noWrap/>
            <w:vAlign w:val="center"/>
            <w:hideMark/>
          </w:tcPr>
          <w:p w14:paraId="5ACCD0E0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vAlign w:val="center"/>
            <w:hideMark/>
          </w:tcPr>
          <w:p w14:paraId="7E7613F0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000000" w:fill="E8E8E8"/>
            <w:vAlign w:val="center"/>
            <w:hideMark/>
          </w:tcPr>
          <w:p w14:paraId="12E7D3FA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</w:tr>
      <w:tr w:rsidR="00697AF0" w:rsidRPr="00697AF0" w14:paraId="745519FF" w14:textId="77777777" w:rsidTr="00697AF0">
        <w:trPr>
          <w:trHeight w:val="356"/>
        </w:trPr>
        <w:tc>
          <w:tcPr>
            <w:tcW w:w="390" w:type="pc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5D727E96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08:15-09:00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0C6F275F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1F462A0D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61C7F396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4ED8AA8B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6913634C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27D53B6B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3A55456C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97AF0" w:rsidRPr="00697AF0" w14:paraId="0D83D86E" w14:textId="77777777" w:rsidTr="00697AF0">
        <w:trPr>
          <w:trHeight w:val="356"/>
        </w:trPr>
        <w:tc>
          <w:tcPr>
            <w:tcW w:w="390" w:type="pc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7FD33CB3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09:15-10:00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65CCA2F9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769525B6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52D4AF9A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409 Süt İş. Tek.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Dr. Öğr. Üyesi Kurban YAŞAR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İletişime  Geçiniz</w:t>
            </w:r>
            <w:proofErr w:type="gramEnd"/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446183C8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6C096B84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406E9B51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6E494FB6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97AF0" w:rsidRPr="00697AF0" w14:paraId="783EF0CA" w14:textId="77777777" w:rsidTr="00697AF0">
        <w:trPr>
          <w:trHeight w:val="356"/>
        </w:trPr>
        <w:tc>
          <w:tcPr>
            <w:tcW w:w="390" w:type="pc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1612A93D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10:15-11:00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64F34241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6341A12F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67D185A7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207 Genel Mikrobiyoloji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Dr. Öğr. Üyesi Kurban YAŞAR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İletişime  Geçiniz</w:t>
            </w:r>
            <w:proofErr w:type="gramEnd"/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6C0141FD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074D7D73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103 Fizik 1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Dr. Öğr. Üye Nazmi SEDEFOĞLU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[EB-302]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42D2660A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ATA 101 Atatürk İlk. </w:t>
            </w:r>
            <w:proofErr w:type="gramStart"/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ve</w:t>
            </w:r>
            <w:proofErr w:type="gramEnd"/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İnk.Tar</w:t>
            </w:r>
            <w:proofErr w:type="spellEnd"/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I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Dr. Öğr. Üyesi M. Fazıl HİMMETOĞLU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i/>
                <w:iCs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(Ödev)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1CA16F7E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97AF0" w:rsidRPr="00697AF0" w14:paraId="216289F1" w14:textId="77777777" w:rsidTr="00697AF0">
        <w:trPr>
          <w:trHeight w:val="356"/>
        </w:trPr>
        <w:tc>
          <w:tcPr>
            <w:tcW w:w="390" w:type="pc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21A8622E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11:15-12:00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53CB4EA9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39957BF7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YDL 101 Yabancı Dil-Öğr. Gör. Fatma AVCIOĞLU ELMAS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[EB103,202,203,204,</w:t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br/>
              <w:t>303,304]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36C19304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3B31C397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vAlign w:val="center"/>
            <w:hideMark/>
          </w:tcPr>
          <w:p w14:paraId="7F29481A" w14:textId="77777777" w:rsidR="00697AF0" w:rsidRPr="00697AF0" w:rsidRDefault="00697AF0" w:rsidP="00697A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vAlign w:val="center"/>
            <w:hideMark/>
          </w:tcPr>
          <w:p w14:paraId="6DBFFBE3" w14:textId="77777777" w:rsidR="00697AF0" w:rsidRPr="00697AF0" w:rsidRDefault="00697AF0" w:rsidP="00697A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792F29C6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97AF0" w:rsidRPr="00697AF0" w14:paraId="529DEAA3" w14:textId="77777777" w:rsidTr="00697AF0">
        <w:trPr>
          <w:trHeight w:val="356"/>
        </w:trPr>
        <w:tc>
          <w:tcPr>
            <w:tcW w:w="390" w:type="pc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5C52A383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13:15-14:00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6957C4EF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GMB211 Teknik İng. I 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Prof. Dr. HALEF DİZLEK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[Gıda Müh. Böl. Toplantı Odası]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672AF7B0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GMB201 Mühendislik </w:t>
            </w:r>
            <w:proofErr w:type="spellStart"/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Matematıği</w:t>
            </w:r>
            <w:proofErr w:type="spellEnd"/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Doç. Dr. BASRİ ÇALIŞKAN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[EB-202]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766D063B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GMB203 Gıda Kimyası 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Prof. Dr. ADNAN BOZDOĞAN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İletişime  Geçiniz</w:t>
            </w:r>
            <w:proofErr w:type="gramEnd"/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4F9509D5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23A708B9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5A065A9A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40CEA508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GMB215 Bilgisayar Destekli Tasarım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Doç. Dr. YUSUF FEDAİ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[EB101]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Endüstri Müh. İle Ortak</w:t>
            </w:r>
          </w:p>
        </w:tc>
      </w:tr>
      <w:tr w:rsidR="00697AF0" w:rsidRPr="00697AF0" w14:paraId="5970F5B5" w14:textId="77777777" w:rsidTr="00697AF0">
        <w:trPr>
          <w:trHeight w:val="356"/>
        </w:trPr>
        <w:tc>
          <w:tcPr>
            <w:tcW w:w="390" w:type="pc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0F3F5B0A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14:15-15:00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0C9450B9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vAlign w:val="center"/>
            <w:hideMark/>
          </w:tcPr>
          <w:p w14:paraId="30E984A0" w14:textId="77777777" w:rsidR="00697AF0" w:rsidRPr="00697AF0" w:rsidRDefault="00697AF0" w:rsidP="00697A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0991C98B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GMB415 Alkollü İçecekler Teknolojisi 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Prof. Dr. ADNAN BOZDOĞAN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İletişime  Geçiniz</w:t>
            </w:r>
            <w:proofErr w:type="gramEnd"/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38ED7DB0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09FB9884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1416AFAF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vAlign w:val="center"/>
            <w:hideMark/>
          </w:tcPr>
          <w:p w14:paraId="455E9B19" w14:textId="77777777" w:rsidR="00697AF0" w:rsidRPr="00697AF0" w:rsidRDefault="00697AF0" w:rsidP="00697A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97AF0" w:rsidRPr="00697AF0" w14:paraId="1E12AA63" w14:textId="77777777" w:rsidTr="00697AF0">
        <w:trPr>
          <w:trHeight w:val="356"/>
        </w:trPr>
        <w:tc>
          <w:tcPr>
            <w:tcW w:w="390" w:type="pc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5D8F029C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15:15-16:00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5263FD0D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60EFC884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69EC6643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GMB435 İşletme Sanitasyonu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Prof. Dr. ADNAN BOZDOĞAN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 xml:space="preserve">[Öğretim Üyesi ile </w:t>
            </w:r>
            <w:proofErr w:type="gramStart"/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İletişime  Geçiniz</w:t>
            </w:r>
            <w:proofErr w:type="gramEnd"/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2D1C1147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28CF8AB7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3D09519E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298CEAA6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97AF0" w:rsidRPr="00697AF0" w14:paraId="38D4DE12" w14:textId="77777777" w:rsidTr="00697AF0">
        <w:trPr>
          <w:trHeight w:val="356"/>
        </w:trPr>
        <w:tc>
          <w:tcPr>
            <w:tcW w:w="390" w:type="pc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4D1F67C3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16:15-17:00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48DC8ED6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TDL 101 Türk Dili I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Öğr. Gör. Funda YILDIRIM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[EB-303, EB-304, EA-103]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vAlign w:val="center"/>
            <w:hideMark/>
          </w:tcPr>
          <w:p w14:paraId="50609044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GMB205 Kütle ve Enerji Denklikleri 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Doç. Dr. HANDE DEMİR</w:t>
            </w: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697AF0">
              <w:rPr>
                <w:rFonts w:ascii="Cambria" w:eastAsia="Times New Roman" w:hAnsi="Cambria" w:cs="Times New Roman"/>
                <w:color w:val="C45911" w:themeColor="accent2" w:themeShade="BF"/>
                <w:kern w:val="0"/>
                <w:sz w:val="18"/>
                <w:szCs w:val="18"/>
                <w:lang w:eastAsia="tr-TR"/>
                <w14:ligatures w14:val="none"/>
              </w:rPr>
              <w:t>[Gıda Müh. Böl. Toplantı Odası]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238B6974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36595E6F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1D889341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1B85F0AB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7C6E919B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97AF0" w:rsidRPr="00697AF0" w14:paraId="099869B1" w14:textId="77777777" w:rsidTr="00697AF0">
        <w:trPr>
          <w:trHeight w:val="357"/>
        </w:trPr>
        <w:tc>
          <w:tcPr>
            <w:tcW w:w="390" w:type="pct"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59582EA1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17:15-18:00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2701CB61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9" w:type="pct"/>
            <w:vMerge/>
            <w:tcBorders>
              <w:top w:val="nil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vAlign w:val="center"/>
            <w:hideMark/>
          </w:tcPr>
          <w:p w14:paraId="0AE40981" w14:textId="77777777" w:rsidR="00697AF0" w:rsidRPr="00697AF0" w:rsidRDefault="00697AF0" w:rsidP="00697A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694D555B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56D06670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13F6C37D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7CB63BFE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D0D0D0"/>
              <w:right w:val="single" w:sz="4" w:space="0" w:color="D0D0D0"/>
            </w:tcBorders>
            <w:shd w:val="clear" w:color="auto" w:fill="auto"/>
            <w:noWrap/>
            <w:vAlign w:val="center"/>
            <w:hideMark/>
          </w:tcPr>
          <w:p w14:paraId="76287834" w14:textId="77777777" w:rsidR="00697AF0" w:rsidRPr="00697AF0" w:rsidRDefault="00697AF0" w:rsidP="00697A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7AF0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371B5616" w14:textId="77777777" w:rsidR="009E4A7E" w:rsidRPr="00697AF0" w:rsidRDefault="00697AF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</w:t>
      </w:r>
      <w:r w:rsidRPr="00697AF0">
        <w:rPr>
          <w:rFonts w:ascii="Cambria" w:hAnsi="Cambria"/>
          <w:sz w:val="20"/>
          <w:szCs w:val="20"/>
        </w:rPr>
        <w:t>Öğrenciler sınavların gününe ve başlama saatine dikkat etmelidir.</w:t>
      </w:r>
    </w:p>
    <w:sectPr w:rsidR="009E4A7E" w:rsidRPr="00697AF0" w:rsidSect="00697AF0">
      <w:headerReference w:type="default" r:id="rId6"/>
      <w:pgSz w:w="18720" w:h="12240" w:orient="landscape" w:code="25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38D8" w14:textId="77777777" w:rsidR="00697AF0" w:rsidRDefault="00697AF0" w:rsidP="00697AF0">
      <w:pPr>
        <w:spacing w:after="0" w:line="240" w:lineRule="auto"/>
      </w:pPr>
      <w:r>
        <w:separator/>
      </w:r>
    </w:p>
  </w:endnote>
  <w:endnote w:type="continuationSeparator" w:id="0">
    <w:p w14:paraId="2B5B1C87" w14:textId="77777777" w:rsidR="00697AF0" w:rsidRDefault="00697AF0" w:rsidP="0069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15DE9" w14:textId="77777777" w:rsidR="00697AF0" w:rsidRDefault="00697AF0" w:rsidP="00697AF0">
      <w:pPr>
        <w:spacing w:after="0" w:line="240" w:lineRule="auto"/>
      </w:pPr>
      <w:r>
        <w:separator/>
      </w:r>
    </w:p>
  </w:footnote>
  <w:footnote w:type="continuationSeparator" w:id="0">
    <w:p w14:paraId="06DF5869" w14:textId="77777777" w:rsidR="00697AF0" w:rsidRDefault="00697AF0" w:rsidP="0069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A4A" w14:textId="77777777" w:rsidR="00697AF0" w:rsidRPr="00697AF0" w:rsidRDefault="00697AF0" w:rsidP="00697AF0">
    <w:pPr>
      <w:spacing w:after="0" w:line="240" w:lineRule="auto"/>
      <w:jc w:val="center"/>
      <w:rPr>
        <w:rFonts w:ascii="Cambria" w:eastAsia="Times New Roman" w:hAnsi="Cambria" w:cs="Times New Roman"/>
        <w:kern w:val="0"/>
        <w:sz w:val="24"/>
        <w:szCs w:val="24"/>
        <w:lang w:eastAsia="tr-TR"/>
        <w14:ligatures w14:val="none"/>
      </w:rPr>
    </w:pPr>
    <w:r w:rsidRPr="00697AF0">
      <w:rPr>
        <w:rFonts w:ascii="Cambria" w:eastAsia="Times New Roman" w:hAnsi="Cambria" w:cs="Times New Roman"/>
        <w:kern w:val="0"/>
        <w:sz w:val="24"/>
        <w:szCs w:val="24"/>
        <w:lang w:eastAsia="tr-TR"/>
        <w14:ligatures w14:val="none"/>
      </w:rPr>
      <w:t xml:space="preserve">OSMANİYE KORKUT ATA ÜNİVERSİTESİ </w:t>
    </w:r>
    <w:r w:rsidRPr="00697AF0">
      <w:rPr>
        <w:rFonts w:ascii="Cambria" w:eastAsia="Times New Roman" w:hAnsi="Cambria" w:cs="Times New Roman"/>
        <w:kern w:val="0"/>
        <w:sz w:val="24"/>
        <w:szCs w:val="24"/>
        <w:lang w:eastAsia="tr-TR"/>
        <w14:ligatures w14:val="none"/>
      </w:rPr>
      <w:br/>
      <w:t xml:space="preserve">MÜHENDİSLİK VE DOĞA BİLİMLERİ FAKÜLTESİ </w:t>
    </w:r>
    <w:proofErr w:type="spellStart"/>
    <w:r w:rsidRPr="00697AF0">
      <w:rPr>
        <w:rFonts w:ascii="Cambria" w:eastAsia="Times New Roman" w:hAnsi="Cambria" w:cs="Times New Roman"/>
        <w:kern w:val="0"/>
        <w:sz w:val="24"/>
        <w:szCs w:val="24"/>
        <w:lang w:eastAsia="tr-TR"/>
        <w14:ligatures w14:val="none"/>
      </w:rPr>
      <w:t>FAKÜLTESİ</w:t>
    </w:r>
    <w:proofErr w:type="spellEnd"/>
    <w:r w:rsidRPr="00697AF0">
      <w:rPr>
        <w:rFonts w:ascii="Cambria" w:eastAsia="Times New Roman" w:hAnsi="Cambria" w:cs="Times New Roman"/>
        <w:kern w:val="0"/>
        <w:sz w:val="24"/>
        <w:szCs w:val="24"/>
        <w:lang w:eastAsia="tr-TR"/>
        <w14:ligatures w14:val="none"/>
      </w:rPr>
      <w:t xml:space="preserve"> GIDA MÜHENDİSLİĞİ BÖLÜMÜ</w:t>
    </w:r>
    <w:r w:rsidRPr="00697AF0">
      <w:rPr>
        <w:rFonts w:ascii="Cambria" w:eastAsia="Times New Roman" w:hAnsi="Cambria" w:cs="Times New Roman"/>
        <w:kern w:val="0"/>
        <w:sz w:val="24"/>
        <w:szCs w:val="24"/>
        <w:lang w:eastAsia="tr-TR"/>
        <w14:ligatures w14:val="none"/>
      </w:rPr>
      <w:br/>
      <w:t>2024-2025 EĞİTİM ÖĞRETİM DÖNEMİ GÜZ YARIYILI FİNAL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F0"/>
    <w:rsid w:val="00064792"/>
    <w:rsid w:val="001559E0"/>
    <w:rsid w:val="00161CE5"/>
    <w:rsid w:val="002408F0"/>
    <w:rsid w:val="004C2AB4"/>
    <w:rsid w:val="005009B9"/>
    <w:rsid w:val="00517B88"/>
    <w:rsid w:val="00697AF0"/>
    <w:rsid w:val="007112C2"/>
    <w:rsid w:val="00742CE3"/>
    <w:rsid w:val="0081076B"/>
    <w:rsid w:val="009E4A7E"/>
    <w:rsid w:val="00C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B7E29"/>
  <w15:chartTrackingRefBased/>
  <w15:docId w15:val="{38B6A2DC-46F9-4CBD-A80E-C7476399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7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7AF0"/>
  </w:style>
  <w:style w:type="paragraph" w:styleId="AltBilgi">
    <w:name w:val="footer"/>
    <w:basedOn w:val="Normal"/>
    <w:link w:val="AltBilgiChar"/>
    <w:uiPriority w:val="99"/>
    <w:unhideWhenUsed/>
    <w:rsid w:val="00697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1177</Characters>
  <Application>Microsoft Office Word</Application>
  <DocSecurity>0</DocSecurity>
  <Lines>141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 Eker</dc:creator>
  <cp:keywords/>
  <dc:description/>
  <cp:lastModifiedBy>Tülin Eker</cp:lastModifiedBy>
  <cp:revision>1</cp:revision>
  <dcterms:created xsi:type="dcterms:W3CDTF">2024-12-23T12:19:00Z</dcterms:created>
  <dcterms:modified xsi:type="dcterms:W3CDTF">2024-12-23T12:47:00Z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6b5425ab-b36b-403c-a94b-2d41bcbf0b15</vt:lpwstr>
  </property>
</Properties>
</file>