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5A" w:rsidRPr="00003AF9" w:rsidRDefault="00543F5A">
      <w:pPr>
        <w:rPr>
          <w:b/>
        </w:rPr>
      </w:pPr>
      <w:r w:rsidRPr="00003AF9">
        <w:rPr>
          <w:b/>
        </w:rPr>
        <w:t>Ek 5: RİSK ETKİ ve OLASILIK DEĞERLENDİRME TABLOSU</w:t>
      </w:r>
    </w:p>
    <w:p w:rsidR="00543F5A" w:rsidRDefault="00543F5A">
      <w:pPr>
        <w:rPr>
          <w:b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283"/>
        <w:gridCol w:w="1330"/>
        <w:gridCol w:w="3341"/>
        <w:gridCol w:w="1376"/>
        <w:gridCol w:w="1237"/>
        <w:gridCol w:w="1478"/>
        <w:gridCol w:w="1320"/>
        <w:gridCol w:w="1329"/>
        <w:gridCol w:w="1476"/>
      </w:tblGrid>
      <w:tr w:rsidR="00682D8A" w:rsidTr="00003AF9">
        <w:trPr>
          <w:trHeight w:val="367"/>
        </w:trPr>
        <w:tc>
          <w:tcPr>
            <w:tcW w:w="14170" w:type="dxa"/>
            <w:gridSpan w:val="9"/>
          </w:tcPr>
          <w:p w:rsidR="00682D8A" w:rsidRDefault="00003AF9" w:rsidP="00003AF9">
            <w:pPr>
              <w:jc w:val="center"/>
              <w:rPr>
                <w:b/>
              </w:rPr>
            </w:pPr>
            <w:r w:rsidRPr="00003AF9">
              <w:rPr>
                <w:b/>
              </w:rPr>
              <w:t xml:space="preserve">SAĞLIK </w:t>
            </w:r>
            <w:r>
              <w:rPr>
                <w:b/>
              </w:rPr>
              <w:t>KÜLTÜR VE SPOR DAİRE BAŞKANLIĞI</w:t>
            </w:r>
            <w:r w:rsidRPr="00003AF9">
              <w:rPr>
                <w:b/>
              </w:rPr>
              <w:t xml:space="preserve"> RİSK ETKİ ve OLASILIK DEĞERLENDİRME TABLOSU</w:t>
            </w:r>
          </w:p>
        </w:tc>
      </w:tr>
      <w:tr w:rsidR="00682D8A" w:rsidTr="00003AF9">
        <w:tc>
          <w:tcPr>
            <w:tcW w:w="2613" w:type="dxa"/>
            <w:gridSpan w:val="2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ÖNCEKİ RİSK PUANLARI</w:t>
            </w:r>
          </w:p>
        </w:tc>
        <w:tc>
          <w:tcPr>
            <w:tcW w:w="3341" w:type="dxa"/>
            <w:vMerge w:val="restart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RİSK (NUMARA VE ADI)</w:t>
            </w:r>
          </w:p>
        </w:tc>
        <w:tc>
          <w:tcPr>
            <w:tcW w:w="2613" w:type="dxa"/>
            <w:gridSpan w:val="2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MEVCUT RİSK PUANI</w:t>
            </w:r>
          </w:p>
        </w:tc>
        <w:tc>
          <w:tcPr>
            <w:tcW w:w="1478" w:type="dxa"/>
            <w:vMerge w:val="restart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Son Gözden Geçirmeden Bu yana Riskte meydana gelen Temel Değişiklikler</w:t>
            </w:r>
          </w:p>
        </w:tc>
        <w:tc>
          <w:tcPr>
            <w:tcW w:w="2649" w:type="dxa"/>
            <w:gridSpan w:val="2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Önem Derecesi</w:t>
            </w:r>
          </w:p>
        </w:tc>
        <w:tc>
          <w:tcPr>
            <w:tcW w:w="1476" w:type="dxa"/>
            <w:vMerge w:val="restart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Şimdiki Durumu (Renkle)</w:t>
            </w:r>
          </w:p>
        </w:tc>
      </w:tr>
      <w:tr w:rsidR="00682D8A" w:rsidTr="00003AF9">
        <w:tc>
          <w:tcPr>
            <w:tcW w:w="1283" w:type="dxa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OLASILIK</w:t>
            </w:r>
          </w:p>
        </w:tc>
        <w:tc>
          <w:tcPr>
            <w:tcW w:w="1330" w:type="dxa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ETKİ</w:t>
            </w:r>
          </w:p>
        </w:tc>
        <w:tc>
          <w:tcPr>
            <w:tcW w:w="3341" w:type="dxa"/>
            <w:vMerge/>
          </w:tcPr>
          <w:p w:rsidR="00682D8A" w:rsidRDefault="00682D8A">
            <w:pPr>
              <w:rPr>
                <w:b/>
              </w:rPr>
            </w:pPr>
          </w:p>
        </w:tc>
        <w:tc>
          <w:tcPr>
            <w:tcW w:w="1376" w:type="dxa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OLASILIK</w:t>
            </w:r>
          </w:p>
        </w:tc>
        <w:tc>
          <w:tcPr>
            <w:tcW w:w="1237" w:type="dxa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ETKİ</w:t>
            </w:r>
          </w:p>
        </w:tc>
        <w:tc>
          <w:tcPr>
            <w:tcW w:w="1478" w:type="dxa"/>
            <w:vMerge/>
          </w:tcPr>
          <w:p w:rsidR="00682D8A" w:rsidRDefault="00682D8A">
            <w:pPr>
              <w:rPr>
                <w:b/>
              </w:rPr>
            </w:pPr>
          </w:p>
        </w:tc>
        <w:tc>
          <w:tcPr>
            <w:tcW w:w="1320" w:type="dxa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Önceki</w:t>
            </w:r>
          </w:p>
        </w:tc>
        <w:tc>
          <w:tcPr>
            <w:tcW w:w="1329" w:type="dxa"/>
          </w:tcPr>
          <w:p w:rsidR="00682D8A" w:rsidRDefault="00682D8A">
            <w:pPr>
              <w:rPr>
                <w:b/>
              </w:rPr>
            </w:pPr>
            <w:r>
              <w:rPr>
                <w:b/>
              </w:rPr>
              <w:t>Şimdiki</w:t>
            </w:r>
          </w:p>
        </w:tc>
        <w:tc>
          <w:tcPr>
            <w:tcW w:w="1476" w:type="dxa"/>
            <w:vMerge/>
          </w:tcPr>
          <w:p w:rsidR="00682D8A" w:rsidRDefault="00682D8A">
            <w:pPr>
              <w:rPr>
                <w:b/>
              </w:rPr>
            </w:pPr>
          </w:p>
        </w:tc>
      </w:tr>
      <w:tr w:rsidR="00B57486" w:rsidTr="00702C85">
        <w:tc>
          <w:tcPr>
            <w:tcW w:w="1283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B57486" w:rsidRPr="00B57486" w:rsidRDefault="00B57486" w:rsidP="00B5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86">
              <w:rPr>
                <w:rFonts w:ascii="Times New Roman" w:hAnsi="Times New Roman" w:cs="Times New Roman"/>
                <w:sz w:val="24"/>
                <w:szCs w:val="24"/>
              </w:rPr>
              <w:t>Kulüp Etkinliklerinin birbiriyle çakışması.</w:t>
            </w:r>
          </w:p>
        </w:tc>
        <w:tc>
          <w:tcPr>
            <w:tcW w:w="1376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B57486" w:rsidRDefault="00B57486" w:rsidP="00962DBE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B57486" w:rsidRDefault="00B57486" w:rsidP="00B57486">
            <w:pPr>
              <w:rPr>
                <w:b/>
              </w:rPr>
            </w:pPr>
          </w:p>
        </w:tc>
      </w:tr>
      <w:tr w:rsidR="00702C85" w:rsidTr="00702C85">
        <w:tc>
          <w:tcPr>
            <w:tcW w:w="1283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0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702C85" w:rsidRPr="00B57486" w:rsidRDefault="00DA2E50" w:rsidP="00DA2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izinsiz işe gelmemesi.</w:t>
            </w:r>
          </w:p>
        </w:tc>
        <w:tc>
          <w:tcPr>
            <w:tcW w:w="1376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7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702C85" w:rsidRDefault="00DA2E50" w:rsidP="00962DBE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702C85" w:rsidRDefault="00702C85" w:rsidP="00B57486">
            <w:pPr>
              <w:rPr>
                <w:b/>
              </w:rPr>
            </w:pPr>
          </w:p>
        </w:tc>
      </w:tr>
      <w:tr w:rsidR="000E0505" w:rsidTr="00702C85">
        <w:tc>
          <w:tcPr>
            <w:tcW w:w="1283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0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0E0505" w:rsidRDefault="000E0505" w:rsidP="000E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sz w:val="24"/>
                <w:szCs w:val="24"/>
              </w:rPr>
              <w:t>Kısmi zamanlı öğrenci programından kaynaklı SGK borcu çıkması.</w:t>
            </w:r>
          </w:p>
        </w:tc>
        <w:tc>
          <w:tcPr>
            <w:tcW w:w="1376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0E0505" w:rsidRDefault="000E0505" w:rsidP="000E0505">
            <w:pPr>
              <w:rPr>
                <w:b/>
              </w:rPr>
            </w:pPr>
          </w:p>
        </w:tc>
      </w:tr>
      <w:tr w:rsidR="009A07AA" w:rsidTr="00702C85">
        <w:tc>
          <w:tcPr>
            <w:tcW w:w="1283" w:type="dxa"/>
          </w:tcPr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9A07AA" w:rsidRPr="00B57486" w:rsidRDefault="009A07AA" w:rsidP="009A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 maaş ödemelerinin eksik yapılması veya hiç yapılamaması.  Ayrıca memur maaş ödemelerinde Kuruma SGK borcu çıkması.</w:t>
            </w:r>
          </w:p>
        </w:tc>
        <w:tc>
          <w:tcPr>
            <w:tcW w:w="1376" w:type="dxa"/>
          </w:tcPr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9A07AA" w:rsidRDefault="009A07AA" w:rsidP="009A07AA">
            <w:pPr>
              <w:jc w:val="center"/>
              <w:rPr>
                <w:b/>
              </w:rPr>
            </w:pPr>
          </w:p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9A07AA" w:rsidRDefault="009A07AA" w:rsidP="009A07AA">
            <w:pPr>
              <w:jc w:val="center"/>
              <w:rPr>
                <w:b/>
              </w:rPr>
            </w:pPr>
          </w:p>
          <w:p w:rsidR="009A07AA" w:rsidRDefault="009A07AA" w:rsidP="009A07AA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9A07AA" w:rsidRDefault="009A07AA" w:rsidP="009A07AA">
            <w:pPr>
              <w:rPr>
                <w:b/>
              </w:rPr>
            </w:pPr>
          </w:p>
        </w:tc>
      </w:tr>
      <w:tr w:rsidR="000E0505" w:rsidTr="00702C85">
        <w:tc>
          <w:tcPr>
            <w:tcW w:w="1283" w:type="dxa"/>
          </w:tcPr>
          <w:p w:rsidR="00C3599A" w:rsidRDefault="00C3599A" w:rsidP="000E0505">
            <w:pPr>
              <w:jc w:val="center"/>
              <w:rPr>
                <w:b/>
              </w:rPr>
            </w:pPr>
          </w:p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0" w:type="dxa"/>
          </w:tcPr>
          <w:p w:rsidR="00C3599A" w:rsidRDefault="00C3599A" w:rsidP="000E0505">
            <w:pPr>
              <w:jc w:val="center"/>
              <w:rPr>
                <w:b/>
              </w:rPr>
            </w:pPr>
          </w:p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1" w:type="dxa"/>
          </w:tcPr>
          <w:p w:rsidR="000E0505" w:rsidRPr="00B57486" w:rsidRDefault="002E2D3C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Yurtiçi geçici görev yolluklarının </w:t>
            </w:r>
            <w:r w:rsidR="00C3599A">
              <w:rPr>
                <w:rFonts w:ascii="Times New Roman" w:hAnsi="Times New Roman" w:cs="Times New Roman"/>
                <w:sz w:val="24"/>
                <w:szCs w:val="24"/>
              </w:rPr>
              <w:t>evraklarında kamu zararı oluşması.</w:t>
            </w:r>
          </w:p>
        </w:tc>
        <w:tc>
          <w:tcPr>
            <w:tcW w:w="1376" w:type="dxa"/>
          </w:tcPr>
          <w:p w:rsidR="00C3599A" w:rsidRDefault="00C3599A" w:rsidP="000E0505">
            <w:pPr>
              <w:jc w:val="center"/>
              <w:rPr>
                <w:b/>
              </w:rPr>
            </w:pPr>
          </w:p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C3599A" w:rsidRDefault="00C3599A" w:rsidP="000E0505">
            <w:pPr>
              <w:jc w:val="center"/>
              <w:rPr>
                <w:b/>
              </w:rPr>
            </w:pPr>
          </w:p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8" w:type="dxa"/>
          </w:tcPr>
          <w:p w:rsidR="00C3599A" w:rsidRDefault="00C3599A" w:rsidP="000E0505">
            <w:pPr>
              <w:jc w:val="center"/>
              <w:rPr>
                <w:b/>
              </w:rPr>
            </w:pPr>
          </w:p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Orta seviyede</w:t>
            </w:r>
          </w:p>
        </w:tc>
        <w:tc>
          <w:tcPr>
            <w:tcW w:w="1329" w:type="dxa"/>
          </w:tcPr>
          <w:p w:rsidR="000E0505" w:rsidRDefault="00C3599A" w:rsidP="000E0505">
            <w:pPr>
              <w:jc w:val="center"/>
              <w:rPr>
                <w:b/>
              </w:rPr>
            </w:pPr>
            <w:r>
              <w:rPr>
                <w:b/>
              </w:rPr>
              <w:t>Orta seviyede</w:t>
            </w:r>
          </w:p>
        </w:tc>
        <w:tc>
          <w:tcPr>
            <w:tcW w:w="1476" w:type="dxa"/>
            <w:shd w:val="clear" w:color="auto" w:fill="FFFF00"/>
          </w:tcPr>
          <w:p w:rsidR="000E0505" w:rsidRDefault="000E0505" w:rsidP="000E0505">
            <w:pPr>
              <w:rPr>
                <w:b/>
              </w:rPr>
            </w:pPr>
          </w:p>
        </w:tc>
      </w:tr>
      <w:tr w:rsidR="009A07AA" w:rsidTr="00702C85">
        <w:tc>
          <w:tcPr>
            <w:tcW w:w="1283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9A07AA" w:rsidRPr="00B57486" w:rsidRDefault="00694359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yapan öğrencilerin SGK işlemlerinde Kurumun SGK borcu alması.</w:t>
            </w:r>
          </w:p>
        </w:tc>
        <w:tc>
          <w:tcPr>
            <w:tcW w:w="1376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9A07AA" w:rsidRDefault="00694359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9A07AA" w:rsidRDefault="009A07AA" w:rsidP="000E0505">
            <w:pPr>
              <w:rPr>
                <w:b/>
              </w:rPr>
            </w:pPr>
          </w:p>
        </w:tc>
      </w:tr>
      <w:tr w:rsidR="006250FC" w:rsidTr="00702C85">
        <w:tc>
          <w:tcPr>
            <w:tcW w:w="1283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6250FC" w:rsidRPr="006250FC" w:rsidRDefault="006250FC" w:rsidP="0062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FC">
              <w:rPr>
                <w:rFonts w:ascii="Times New Roman" w:hAnsi="Times New Roman" w:cs="Times New Roman"/>
                <w:sz w:val="24"/>
                <w:szCs w:val="24"/>
              </w:rPr>
              <w:t xml:space="preserve">Taşınır İşlemlerinde yapılan hata ve eksikliklere bağlı olarak </w:t>
            </w:r>
            <w:r w:rsidRPr="0062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Kurumun kamu zararına uğraması.</w:t>
            </w:r>
          </w:p>
          <w:p w:rsidR="006250FC" w:rsidRPr="006250FC" w:rsidRDefault="006250FC" w:rsidP="006250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FC" w:rsidRPr="00B57486" w:rsidRDefault="006250FC" w:rsidP="0062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237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6250FC" w:rsidRDefault="006250FC" w:rsidP="006250F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6250FC" w:rsidRDefault="006250FC" w:rsidP="006250FC">
            <w:pPr>
              <w:rPr>
                <w:b/>
              </w:rPr>
            </w:pPr>
          </w:p>
        </w:tc>
      </w:tr>
      <w:tr w:rsidR="0014345A" w:rsidTr="00702C85">
        <w:tc>
          <w:tcPr>
            <w:tcW w:w="1283" w:type="dxa"/>
          </w:tcPr>
          <w:p w:rsidR="0014345A" w:rsidRDefault="0014345A" w:rsidP="0014345A">
            <w:pPr>
              <w:jc w:val="center"/>
              <w:rPr>
                <w:b/>
              </w:rPr>
            </w:pPr>
          </w:p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14345A" w:rsidRDefault="0014345A" w:rsidP="0014345A">
            <w:pPr>
              <w:jc w:val="center"/>
              <w:rPr>
                <w:b/>
              </w:rPr>
            </w:pPr>
          </w:p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14345A" w:rsidRPr="00E50068" w:rsidRDefault="0014345A" w:rsidP="00E5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68">
              <w:rPr>
                <w:rFonts w:ascii="Times New Roman" w:hAnsi="Times New Roman" w:cs="Times New Roman"/>
                <w:sz w:val="24"/>
                <w:szCs w:val="24"/>
              </w:rPr>
              <w:t>Satın Alma İşlemlerinde kamu zararı oluşması</w:t>
            </w:r>
          </w:p>
        </w:tc>
        <w:tc>
          <w:tcPr>
            <w:tcW w:w="1376" w:type="dxa"/>
          </w:tcPr>
          <w:p w:rsidR="0014345A" w:rsidRDefault="0014345A" w:rsidP="0014345A">
            <w:pPr>
              <w:jc w:val="center"/>
              <w:rPr>
                <w:b/>
              </w:rPr>
            </w:pPr>
          </w:p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14345A" w:rsidRDefault="0014345A" w:rsidP="0014345A">
            <w:pPr>
              <w:jc w:val="center"/>
              <w:rPr>
                <w:b/>
              </w:rPr>
            </w:pPr>
          </w:p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14345A" w:rsidRDefault="0014345A" w:rsidP="0014345A">
            <w:pPr>
              <w:jc w:val="center"/>
              <w:rPr>
                <w:b/>
              </w:rPr>
            </w:pPr>
          </w:p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14345A" w:rsidRDefault="0014345A" w:rsidP="0014345A">
            <w:pPr>
              <w:jc w:val="center"/>
              <w:rPr>
                <w:b/>
              </w:rPr>
            </w:pPr>
          </w:p>
          <w:p w:rsidR="0014345A" w:rsidRDefault="0014345A" w:rsidP="0014345A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14345A" w:rsidRDefault="0014345A" w:rsidP="0014345A">
            <w:pPr>
              <w:rPr>
                <w:b/>
              </w:rPr>
            </w:pPr>
          </w:p>
        </w:tc>
      </w:tr>
      <w:tr w:rsidR="006051B8" w:rsidTr="00702C85">
        <w:tc>
          <w:tcPr>
            <w:tcW w:w="1283" w:type="dxa"/>
          </w:tcPr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1" w:type="dxa"/>
          </w:tcPr>
          <w:p w:rsidR="006051B8" w:rsidRPr="00B57486" w:rsidRDefault="006051B8" w:rsidP="0060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hAnsi="Times New Roman" w:cs="Times New Roman"/>
                <w:sz w:val="24"/>
                <w:szCs w:val="24"/>
              </w:rPr>
              <w:t xml:space="preserve">Temizlik Görevlisi Sürekli İşçi Statüsünde çalışan personele ait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maaşların geç ödenmesi veya eksik ödenmesi.</w:t>
            </w:r>
          </w:p>
        </w:tc>
        <w:tc>
          <w:tcPr>
            <w:tcW w:w="1376" w:type="dxa"/>
          </w:tcPr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</w:tcPr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6051B8" w:rsidRDefault="006051B8" w:rsidP="006051B8">
            <w:pPr>
              <w:jc w:val="center"/>
              <w:rPr>
                <w:b/>
              </w:rPr>
            </w:pPr>
          </w:p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6051B8" w:rsidRDefault="006051B8" w:rsidP="006051B8">
            <w:pPr>
              <w:jc w:val="center"/>
              <w:rPr>
                <w:b/>
              </w:rPr>
            </w:pPr>
          </w:p>
          <w:p w:rsidR="006051B8" w:rsidRDefault="006051B8" w:rsidP="006051B8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6051B8" w:rsidRDefault="006051B8" w:rsidP="006051B8">
            <w:pPr>
              <w:rPr>
                <w:b/>
              </w:rPr>
            </w:pPr>
          </w:p>
        </w:tc>
      </w:tr>
      <w:tr w:rsidR="00D24D3F" w:rsidTr="00702C85">
        <w:tc>
          <w:tcPr>
            <w:tcW w:w="1283" w:type="dxa"/>
          </w:tcPr>
          <w:p w:rsidR="00D24D3F" w:rsidRDefault="00D24D3F" w:rsidP="00D24D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D24D3F" w:rsidRDefault="00D24D3F" w:rsidP="00D24D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D24D3F" w:rsidRPr="00B57486" w:rsidRDefault="00D24D3F" w:rsidP="00D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Sportif faaliyetlerin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programlarının aksaması.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D24D3F" w:rsidRDefault="00D24D3F" w:rsidP="00D24D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D24D3F" w:rsidRDefault="00D24D3F" w:rsidP="00D24D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D24D3F" w:rsidRDefault="00100509" w:rsidP="00D24D3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D24D3F" w:rsidRDefault="00D24D3F" w:rsidP="00D24D3F">
            <w:pPr>
              <w:jc w:val="center"/>
              <w:rPr>
                <w:b/>
              </w:rPr>
            </w:pPr>
          </w:p>
          <w:p w:rsidR="00D24D3F" w:rsidRDefault="00D24D3F" w:rsidP="00D24D3F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D24D3F" w:rsidRDefault="00D24D3F" w:rsidP="00D24D3F">
            <w:pPr>
              <w:jc w:val="center"/>
              <w:rPr>
                <w:b/>
              </w:rPr>
            </w:pPr>
          </w:p>
          <w:p w:rsidR="00D24D3F" w:rsidRDefault="00D24D3F" w:rsidP="00D24D3F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D24D3F" w:rsidRDefault="00D24D3F" w:rsidP="00D24D3F">
            <w:pPr>
              <w:rPr>
                <w:b/>
              </w:rPr>
            </w:pPr>
          </w:p>
        </w:tc>
      </w:tr>
      <w:tr w:rsidR="009A07AA" w:rsidTr="00702C85">
        <w:tc>
          <w:tcPr>
            <w:tcW w:w="1283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9A07AA" w:rsidRPr="00B57486" w:rsidRDefault="009A07AA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9A07AA" w:rsidRDefault="009A07AA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FF00"/>
          </w:tcPr>
          <w:p w:rsidR="009A07AA" w:rsidRDefault="009A07AA" w:rsidP="000E0505">
            <w:pPr>
              <w:rPr>
                <w:b/>
              </w:rPr>
            </w:pPr>
          </w:p>
        </w:tc>
      </w:tr>
      <w:tr w:rsidR="00100509" w:rsidTr="00702C85">
        <w:tc>
          <w:tcPr>
            <w:tcW w:w="1283" w:type="dxa"/>
          </w:tcPr>
          <w:p w:rsidR="00100509" w:rsidRDefault="00100509" w:rsidP="000E050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3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100509" w:rsidRPr="00B57486" w:rsidRDefault="00100509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FF00"/>
          </w:tcPr>
          <w:p w:rsidR="00100509" w:rsidRDefault="00100509" w:rsidP="000E0505">
            <w:pPr>
              <w:rPr>
                <w:b/>
              </w:rPr>
            </w:pPr>
          </w:p>
        </w:tc>
      </w:tr>
      <w:tr w:rsidR="00100509" w:rsidTr="00702C85">
        <w:tc>
          <w:tcPr>
            <w:tcW w:w="1283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100509" w:rsidRPr="00B57486" w:rsidRDefault="00100509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FF00"/>
          </w:tcPr>
          <w:p w:rsidR="00100509" w:rsidRDefault="00100509" w:rsidP="000E0505">
            <w:pPr>
              <w:rPr>
                <w:b/>
              </w:rPr>
            </w:pPr>
          </w:p>
        </w:tc>
      </w:tr>
      <w:tr w:rsidR="00100509" w:rsidTr="00702C85">
        <w:tc>
          <w:tcPr>
            <w:tcW w:w="1283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100509" w:rsidRPr="00B57486" w:rsidRDefault="00100509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FF00"/>
          </w:tcPr>
          <w:p w:rsidR="00100509" w:rsidRDefault="00100509" w:rsidP="000E0505">
            <w:pPr>
              <w:rPr>
                <w:b/>
              </w:rPr>
            </w:pPr>
          </w:p>
        </w:tc>
      </w:tr>
      <w:tr w:rsidR="00100509" w:rsidTr="00702C85">
        <w:tc>
          <w:tcPr>
            <w:tcW w:w="1283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100509" w:rsidRPr="00B57486" w:rsidRDefault="00100509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FF00"/>
          </w:tcPr>
          <w:p w:rsidR="00100509" w:rsidRDefault="00100509" w:rsidP="000E0505">
            <w:pPr>
              <w:rPr>
                <w:b/>
              </w:rPr>
            </w:pPr>
          </w:p>
        </w:tc>
      </w:tr>
      <w:tr w:rsidR="00100509" w:rsidTr="00702C85">
        <w:tc>
          <w:tcPr>
            <w:tcW w:w="1283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100509" w:rsidRPr="00B57486" w:rsidRDefault="00100509" w:rsidP="000E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100509" w:rsidRDefault="00100509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FF00"/>
          </w:tcPr>
          <w:p w:rsidR="00100509" w:rsidRDefault="00100509" w:rsidP="000E0505">
            <w:pPr>
              <w:rPr>
                <w:b/>
              </w:rPr>
            </w:pPr>
          </w:p>
        </w:tc>
      </w:tr>
      <w:tr w:rsidR="000E0505" w:rsidTr="00702C85">
        <w:trPr>
          <w:trHeight w:val="78"/>
        </w:trPr>
        <w:tc>
          <w:tcPr>
            <w:tcW w:w="1283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0E0505" w:rsidRDefault="000B758F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0E0505" w:rsidRDefault="000B758F" w:rsidP="000E0505">
            <w:pPr>
              <w:rPr>
                <w:b/>
              </w:rPr>
            </w:pPr>
            <w:r>
              <w:t xml:space="preserve">Gelen Giden evrak </w:t>
            </w:r>
            <w:r w:rsidR="000E0505">
              <w:t>İşleri</w:t>
            </w:r>
          </w:p>
        </w:tc>
        <w:tc>
          <w:tcPr>
            <w:tcW w:w="1376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0E0505" w:rsidRDefault="000B758F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0E0505" w:rsidRPr="00003AF9" w:rsidRDefault="000E0505" w:rsidP="000E0505">
            <w:pPr>
              <w:jc w:val="center"/>
              <w:rPr>
                <w:b/>
                <w:color w:val="FF0000"/>
                <w:highlight w:val="red"/>
              </w:rPr>
            </w:pPr>
          </w:p>
        </w:tc>
      </w:tr>
      <w:tr w:rsidR="000E0505" w:rsidTr="00003AF9">
        <w:tc>
          <w:tcPr>
            <w:tcW w:w="1283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0E0505" w:rsidRDefault="000E0505" w:rsidP="000E0505"/>
        </w:tc>
        <w:tc>
          <w:tcPr>
            <w:tcW w:w="1376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FF0000"/>
          </w:tcPr>
          <w:p w:rsidR="000E0505" w:rsidRPr="00003AF9" w:rsidRDefault="000E0505" w:rsidP="000E0505">
            <w:pPr>
              <w:jc w:val="center"/>
              <w:rPr>
                <w:b/>
                <w:color w:val="FF0000"/>
                <w:highlight w:val="red"/>
              </w:rPr>
            </w:pPr>
          </w:p>
        </w:tc>
      </w:tr>
      <w:tr w:rsidR="000E0505" w:rsidTr="00702C85">
        <w:tc>
          <w:tcPr>
            <w:tcW w:w="1283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1" w:type="dxa"/>
          </w:tcPr>
          <w:p w:rsidR="000E0505" w:rsidRDefault="000E0505" w:rsidP="000E0505">
            <w:pPr>
              <w:tabs>
                <w:tab w:val="left" w:pos="2430"/>
              </w:tabs>
            </w:pPr>
            <w:r>
              <w:tab/>
              <w:t>Öğrenci ile ilgili ( Kısmi zamanlı çalışan öğrenci,  Kulüp öğrencileri ve Burs alan öğrenci) işlemler</w:t>
            </w:r>
          </w:p>
        </w:tc>
        <w:tc>
          <w:tcPr>
            <w:tcW w:w="1376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329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476" w:type="dxa"/>
            <w:shd w:val="clear" w:color="auto" w:fill="FFFF00"/>
          </w:tcPr>
          <w:p w:rsidR="000E0505" w:rsidRDefault="000E0505" w:rsidP="000E0505">
            <w:pPr>
              <w:jc w:val="center"/>
              <w:rPr>
                <w:b/>
              </w:rPr>
            </w:pPr>
          </w:p>
          <w:p w:rsidR="000E0505" w:rsidRPr="00003AF9" w:rsidRDefault="000E0505" w:rsidP="000E0505">
            <w:pPr>
              <w:jc w:val="center"/>
            </w:pPr>
          </w:p>
        </w:tc>
      </w:tr>
      <w:tr w:rsidR="000E0505" w:rsidTr="00003AF9">
        <w:tc>
          <w:tcPr>
            <w:tcW w:w="1283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0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1" w:type="dxa"/>
          </w:tcPr>
          <w:p w:rsidR="000E0505" w:rsidRDefault="000E0505" w:rsidP="000E0505">
            <w:pPr>
              <w:tabs>
                <w:tab w:val="left" w:pos="2430"/>
              </w:tabs>
            </w:pPr>
          </w:p>
          <w:p w:rsidR="000E0505" w:rsidRDefault="000E0505" w:rsidP="000E0505">
            <w:pPr>
              <w:tabs>
                <w:tab w:val="left" w:pos="2430"/>
              </w:tabs>
            </w:pPr>
            <w:r>
              <w:t>Mali İşler</w:t>
            </w:r>
          </w:p>
        </w:tc>
        <w:tc>
          <w:tcPr>
            <w:tcW w:w="1376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7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320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Çok Yüksek</w:t>
            </w:r>
          </w:p>
        </w:tc>
        <w:tc>
          <w:tcPr>
            <w:tcW w:w="1329" w:type="dxa"/>
          </w:tcPr>
          <w:p w:rsidR="000E0505" w:rsidRDefault="000E0505" w:rsidP="000E0505">
            <w:pPr>
              <w:jc w:val="center"/>
              <w:rPr>
                <w:b/>
              </w:rPr>
            </w:pPr>
            <w:r>
              <w:rPr>
                <w:b/>
              </w:rPr>
              <w:t>Çok Yüksek</w:t>
            </w:r>
          </w:p>
        </w:tc>
        <w:tc>
          <w:tcPr>
            <w:tcW w:w="1476" w:type="dxa"/>
            <w:shd w:val="clear" w:color="auto" w:fill="FF0000"/>
          </w:tcPr>
          <w:p w:rsidR="000E0505" w:rsidRDefault="000E0505" w:rsidP="000E0505">
            <w:pPr>
              <w:jc w:val="center"/>
              <w:rPr>
                <w:b/>
              </w:rPr>
            </w:pPr>
          </w:p>
        </w:tc>
      </w:tr>
    </w:tbl>
    <w:p w:rsidR="00543F5A" w:rsidRDefault="00543F5A">
      <w:pPr>
        <w:rPr>
          <w:b/>
        </w:rPr>
      </w:pPr>
    </w:p>
    <w:p w:rsidR="00543F5A" w:rsidRDefault="00543F5A">
      <w:pPr>
        <w:rPr>
          <w:b/>
        </w:rPr>
      </w:pPr>
    </w:p>
    <w:p w:rsidR="00543F5A" w:rsidRDefault="00543F5A">
      <w:pPr>
        <w:rPr>
          <w:b/>
        </w:rPr>
      </w:pPr>
    </w:p>
    <w:p w:rsidR="00543F5A" w:rsidRPr="00543F5A" w:rsidRDefault="00543F5A">
      <w:pPr>
        <w:rPr>
          <w:b/>
        </w:rPr>
      </w:pPr>
    </w:p>
    <w:sectPr w:rsidR="00543F5A" w:rsidRPr="00543F5A" w:rsidSect="00543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5E" w:rsidRDefault="008A655E" w:rsidP="00B57486">
      <w:pPr>
        <w:spacing w:after="0" w:line="240" w:lineRule="auto"/>
      </w:pPr>
      <w:r>
        <w:separator/>
      </w:r>
    </w:p>
  </w:endnote>
  <w:endnote w:type="continuationSeparator" w:id="0">
    <w:p w:rsidR="008A655E" w:rsidRDefault="008A655E" w:rsidP="00B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5E" w:rsidRDefault="008A655E" w:rsidP="00B57486">
      <w:pPr>
        <w:spacing w:after="0" w:line="240" w:lineRule="auto"/>
      </w:pPr>
      <w:r>
        <w:separator/>
      </w:r>
    </w:p>
  </w:footnote>
  <w:footnote w:type="continuationSeparator" w:id="0">
    <w:p w:rsidR="008A655E" w:rsidRDefault="008A655E" w:rsidP="00B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2D3"/>
    <w:multiLevelType w:val="hybridMultilevel"/>
    <w:tmpl w:val="5980F7A0"/>
    <w:lvl w:ilvl="0" w:tplc="7FAEC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C9C"/>
    <w:multiLevelType w:val="hybridMultilevel"/>
    <w:tmpl w:val="65D63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0C"/>
    <w:rsid w:val="00003AF9"/>
    <w:rsid w:val="000B758F"/>
    <w:rsid w:val="000E0505"/>
    <w:rsid w:val="000E3568"/>
    <w:rsid w:val="00100509"/>
    <w:rsid w:val="0014345A"/>
    <w:rsid w:val="0018215A"/>
    <w:rsid w:val="001F39D0"/>
    <w:rsid w:val="002B0E41"/>
    <w:rsid w:val="002E2D3C"/>
    <w:rsid w:val="0039585B"/>
    <w:rsid w:val="00400396"/>
    <w:rsid w:val="004E65E2"/>
    <w:rsid w:val="00543F5A"/>
    <w:rsid w:val="006051B8"/>
    <w:rsid w:val="006250FC"/>
    <w:rsid w:val="00682D8A"/>
    <w:rsid w:val="00694359"/>
    <w:rsid w:val="00702C85"/>
    <w:rsid w:val="0071148B"/>
    <w:rsid w:val="00892D05"/>
    <w:rsid w:val="008A655E"/>
    <w:rsid w:val="00962DBE"/>
    <w:rsid w:val="009A07AA"/>
    <w:rsid w:val="00B57486"/>
    <w:rsid w:val="00C3599A"/>
    <w:rsid w:val="00C7270C"/>
    <w:rsid w:val="00CD2A76"/>
    <w:rsid w:val="00D24D3F"/>
    <w:rsid w:val="00DA2E50"/>
    <w:rsid w:val="00E50068"/>
    <w:rsid w:val="00F37568"/>
    <w:rsid w:val="00F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6D59B"/>
  <w15:chartTrackingRefBased/>
  <w15:docId w15:val="{128022ED-6F4F-411C-9691-3EE722C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2D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486"/>
  </w:style>
  <w:style w:type="paragraph" w:styleId="AltBilgi">
    <w:name w:val="footer"/>
    <w:basedOn w:val="Normal"/>
    <w:link w:val="AltBilgiChar"/>
    <w:uiPriority w:val="99"/>
    <w:unhideWhenUsed/>
    <w:rsid w:val="00B5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27</cp:revision>
  <dcterms:created xsi:type="dcterms:W3CDTF">2019-10-07T08:26:00Z</dcterms:created>
  <dcterms:modified xsi:type="dcterms:W3CDTF">2019-10-16T07:25:00Z</dcterms:modified>
</cp:coreProperties>
</file>