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6A3E48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48">
              <w:rPr>
                <w:rFonts w:ascii="Times New Roman" w:hAnsi="Times New Roman" w:cs="Times New Roman"/>
                <w:sz w:val="24"/>
                <w:szCs w:val="24"/>
              </w:rPr>
              <w:t>Aday Memurlar İçin Temel ve Hazırlayıcı Eğitim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057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birimlerinde görev yapan </w:t>
            </w:r>
            <w:r w:rsidR="00057AA9">
              <w:rPr>
                <w:rFonts w:ascii="Times New Roman" w:hAnsi="Times New Roman" w:cs="Times New Roman"/>
                <w:sz w:val="24"/>
                <w:szCs w:val="24"/>
              </w:rPr>
              <w:t xml:space="preserve">aday memurların temel ve hazırlayıcı eğitim süreçlerinin tamamlanmasına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birimler tarafından teklif yapılması.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43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057AA9">
              <w:rPr>
                <w:rFonts w:ascii="Times New Roman" w:hAnsi="Times New Roman" w:cs="Times New Roman"/>
                <w:sz w:val="24"/>
                <w:szCs w:val="24"/>
              </w:rPr>
              <w:t xml:space="preserve">657 sayılı Kanun çerçevesinde temel ve </w:t>
            </w:r>
            <w:r w:rsidR="00435E8D">
              <w:rPr>
                <w:rFonts w:ascii="Times New Roman" w:hAnsi="Times New Roman" w:cs="Times New Roman"/>
                <w:sz w:val="24"/>
                <w:szCs w:val="24"/>
              </w:rPr>
              <w:t>hazırlayıcı eğitim işlemlerinin süresi içinde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ve sağlıklı 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1C3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D21">
              <w:rPr>
                <w:rFonts w:ascii="Times New Roman" w:hAnsi="Times New Roman" w:cs="Times New Roman"/>
                <w:sz w:val="24"/>
                <w:szCs w:val="24"/>
              </w:rPr>
              <w:t>eğitim süreçlerinin takibinin yapılmaması nedeniyle asalet onayı işlemlerinde problemler yaşanması.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882F0A" w:rsidP="00882F0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sürecini takip etmek üzere görevlendirilen birim personelinin, eğitimlerin zamanında ve sağlıklı bir şekilde yapılması hususunda ge</w:t>
            </w:r>
            <w:r w:rsidR="00346242">
              <w:rPr>
                <w:rFonts w:ascii="Times New Roman" w:hAnsi="Times New Roman" w:cs="Times New Roman"/>
                <w:sz w:val="24"/>
                <w:szCs w:val="24"/>
              </w:rPr>
              <w:t xml:space="preserve">rekli hassasiyeti göstermesinin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birim amirleri tarafından sağlanması ve eğitime ilişkin tüm işlemlerin mevzuat çerçevesinde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2322F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71" w:rsidRDefault="00407F71" w:rsidP="00956C56">
      <w:pPr>
        <w:spacing w:after="0" w:line="240" w:lineRule="auto"/>
      </w:pPr>
      <w:r>
        <w:separator/>
      </w:r>
    </w:p>
  </w:endnote>
  <w:endnote w:type="continuationSeparator" w:id="0">
    <w:p w:rsidR="00407F71" w:rsidRDefault="00407F7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71" w:rsidRDefault="00407F71" w:rsidP="00956C56">
      <w:pPr>
        <w:spacing w:after="0" w:line="240" w:lineRule="auto"/>
      </w:pPr>
      <w:r>
        <w:separator/>
      </w:r>
    </w:p>
  </w:footnote>
  <w:footnote w:type="continuationSeparator" w:id="0">
    <w:p w:rsidR="00407F71" w:rsidRDefault="00407F7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57AA9"/>
    <w:rsid w:val="0006132E"/>
    <w:rsid w:val="00082135"/>
    <w:rsid w:val="00082DCC"/>
    <w:rsid w:val="00091F29"/>
    <w:rsid w:val="000A62DC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3D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46242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07F71"/>
    <w:rsid w:val="004201B9"/>
    <w:rsid w:val="00421025"/>
    <w:rsid w:val="00422331"/>
    <w:rsid w:val="00424522"/>
    <w:rsid w:val="00425209"/>
    <w:rsid w:val="004350E1"/>
    <w:rsid w:val="00435E8D"/>
    <w:rsid w:val="00442FC1"/>
    <w:rsid w:val="00464F48"/>
    <w:rsid w:val="0047613C"/>
    <w:rsid w:val="0048092F"/>
    <w:rsid w:val="00487EC3"/>
    <w:rsid w:val="00490472"/>
    <w:rsid w:val="0049515D"/>
    <w:rsid w:val="004A27D4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3E48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754EB"/>
    <w:rsid w:val="00882F0A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5C2F"/>
    <w:rsid w:val="00CF7FE8"/>
    <w:rsid w:val="00D04838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8</cp:revision>
  <dcterms:created xsi:type="dcterms:W3CDTF">2017-12-14T11:15:00Z</dcterms:created>
  <dcterms:modified xsi:type="dcterms:W3CDTF">2017-12-14T11:56:00Z</dcterms:modified>
</cp:coreProperties>
</file>